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3" w:rsidRDefault="00F2257B">
      <w:pPr>
        <w:shd w:val="clear" w:color="auto" w:fill="FFFFFF"/>
        <w:spacing w:line="278" w:lineRule="exact"/>
        <w:ind w:right="82"/>
        <w:jc w:val="center"/>
      </w:pPr>
      <w:r>
        <w:rPr>
          <w:sz w:val="22"/>
          <w:szCs w:val="22"/>
        </w:rPr>
        <w:t xml:space="preserve">Ханты-Мансийский автономный округ - </w:t>
      </w:r>
      <w:proofErr w:type="spellStart"/>
      <w:r>
        <w:rPr>
          <w:sz w:val="22"/>
          <w:szCs w:val="22"/>
        </w:rPr>
        <w:t>Югра</w:t>
      </w:r>
      <w:proofErr w:type="spellEnd"/>
    </w:p>
    <w:p w:rsidR="00A47843" w:rsidRDefault="00F2257B">
      <w:pPr>
        <w:shd w:val="clear" w:color="auto" w:fill="FFFFFF"/>
        <w:spacing w:line="278" w:lineRule="exact"/>
        <w:ind w:right="91"/>
        <w:jc w:val="center"/>
      </w:pPr>
      <w:r>
        <w:rPr>
          <w:sz w:val="22"/>
          <w:szCs w:val="22"/>
        </w:rPr>
        <w:t>(Тюменская область)</w:t>
      </w:r>
    </w:p>
    <w:p w:rsidR="00A47843" w:rsidRDefault="00F2257B">
      <w:pPr>
        <w:shd w:val="clear" w:color="auto" w:fill="FFFFFF"/>
        <w:spacing w:line="278" w:lineRule="exact"/>
        <w:ind w:right="96"/>
        <w:jc w:val="center"/>
      </w:pPr>
      <w:r>
        <w:rPr>
          <w:sz w:val="22"/>
          <w:szCs w:val="22"/>
        </w:rPr>
        <w:t>Ханты-Мансийский район</w:t>
      </w:r>
    </w:p>
    <w:p w:rsidR="00A47843" w:rsidRDefault="00F2257B">
      <w:pPr>
        <w:shd w:val="clear" w:color="auto" w:fill="FFFFFF"/>
        <w:spacing w:line="278" w:lineRule="exact"/>
        <w:ind w:right="82"/>
        <w:jc w:val="center"/>
      </w:pPr>
      <w:r>
        <w:rPr>
          <w:sz w:val="22"/>
          <w:szCs w:val="22"/>
        </w:rPr>
        <w:t>МУНИЦИПАЛЬНОЕ ОБРАЗОВАНИЕ</w:t>
      </w:r>
    </w:p>
    <w:p w:rsidR="00A47843" w:rsidRDefault="00F2257B">
      <w:pPr>
        <w:shd w:val="clear" w:color="auto" w:fill="FFFFFF"/>
        <w:spacing w:line="278" w:lineRule="exact"/>
        <w:ind w:right="82"/>
        <w:jc w:val="center"/>
      </w:pPr>
      <w:r>
        <w:rPr>
          <w:sz w:val="22"/>
          <w:szCs w:val="22"/>
        </w:rPr>
        <w:t>ГЛАВА СЕЛЬСКОГО ПОСЕЛЕНИЯ</w:t>
      </w:r>
    </w:p>
    <w:p w:rsidR="00A47843" w:rsidRDefault="00F2257B">
      <w:pPr>
        <w:shd w:val="clear" w:color="auto" w:fill="FFFFFF"/>
        <w:spacing w:line="278" w:lineRule="exact"/>
        <w:ind w:right="91"/>
        <w:jc w:val="center"/>
      </w:pPr>
      <w:r>
        <w:rPr>
          <w:sz w:val="22"/>
          <w:szCs w:val="22"/>
        </w:rPr>
        <w:t>НЯЛИНСКОЕ</w:t>
      </w:r>
    </w:p>
    <w:p w:rsidR="00A47843" w:rsidRDefault="00F2257B">
      <w:pPr>
        <w:shd w:val="clear" w:color="auto" w:fill="FFFFFF"/>
        <w:spacing w:before="288"/>
        <w:ind w:right="86"/>
        <w:jc w:val="center"/>
      </w:pPr>
      <w:r>
        <w:rPr>
          <w:sz w:val="22"/>
          <w:szCs w:val="22"/>
        </w:rPr>
        <w:t>РАСПОРЯЖЕНИЕ</w:t>
      </w:r>
    </w:p>
    <w:p w:rsidR="00A47843" w:rsidRDefault="00F2257B">
      <w:pPr>
        <w:shd w:val="clear" w:color="auto" w:fill="FFFFFF"/>
        <w:spacing w:before="576"/>
        <w:ind w:left="5"/>
      </w:pPr>
      <w:r>
        <w:rPr>
          <w:sz w:val="22"/>
          <w:szCs w:val="22"/>
        </w:rPr>
        <w:t>От 20.12.2006</w:t>
      </w:r>
    </w:p>
    <w:p w:rsidR="00A47843" w:rsidRDefault="00F2257B">
      <w:pPr>
        <w:shd w:val="clear" w:color="auto" w:fill="FFFFFF"/>
        <w:tabs>
          <w:tab w:val="left" w:pos="7075"/>
        </w:tabs>
        <w:spacing w:before="19"/>
      </w:pPr>
      <w:r>
        <w:rPr>
          <w:sz w:val="22"/>
          <w:szCs w:val="22"/>
        </w:rPr>
        <w:t>с.п. Нялинское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№ 108-р</w:t>
      </w:r>
    </w:p>
    <w:p w:rsidR="00A47843" w:rsidRDefault="00F2257B">
      <w:pPr>
        <w:shd w:val="clear" w:color="auto" w:fill="FFFFFF"/>
        <w:spacing w:before="278" w:line="254" w:lineRule="exact"/>
        <w:ind w:right="5914"/>
      </w:pPr>
      <w:r>
        <w:rPr>
          <w:sz w:val="22"/>
          <w:szCs w:val="22"/>
        </w:rPr>
        <w:t xml:space="preserve">О муниципальном земельном контроле на территории </w:t>
      </w:r>
      <w:r>
        <w:rPr>
          <w:spacing w:val="-2"/>
          <w:sz w:val="22"/>
          <w:szCs w:val="22"/>
        </w:rPr>
        <w:t>сельского поселения Нялинское</w:t>
      </w:r>
    </w:p>
    <w:p w:rsidR="00A47843" w:rsidRDefault="00F2257B">
      <w:pPr>
        <w:shd w:val="clear" w:color="auto" w:fill="FFFFFF"/>
        <w:spacing w:before="250" w:line="254" w:lineRule="exact"/>
        <w:ind w:right="53" w:firstLine="658"/>
        <w:jc w:val="both"/>
      </w:pPr>
      <w:r>
        <w:rPr>
          <w:sz w:val="22"/>
          <w:szCs w:val="22"/>
        </w:rPr>
        <w:t xml:space="preserve">В соответствии с пунктами 1,2 статьи 72 Земельного кодекса Российской Федерации, статьями 301,304 Гражданского кодекса Российской Федерации, пунктом 10 статьи 3 Федерального закона от 25.10.2001г. N 137-ФЗ «О введении в действие Земельного кодекса </w:t>
      </w:r>
      <w:r>
        <w:rPr>
          <w:spacing w:val="-1"/>
          <w:sz w:val="22"/>
          <w:szCs w:val="22"/>
        </w:rPr>
        <w:t xml:space="preserve">Российской Федерации», Постановлением Главы Ханты-Мансийского района от 30.10.2006г. № </w:t>
      </w:r>
      <w:r>
        <w:rPr>
          <w:sz w:val="22"/>
          <w:szCs w:val="22"/>
        </w:rPr>
        <w:t>95 «О муниципальном земельном контроле»:</w:t>
      </w:r>
    </w:p>
    <w:p w:rsidR="00A47843" w:rsidRDefault="00F2257B">
      <w:pPr>
        <w:shd w:val="clear" w:color="auto" w:fill="FFFFFF"/>
        <w:tabs>
          <w:tab w:val="left" w:pos="998"/>
        </w:tabs>
        <w:spacing w:line="254" w:lineRule="exact"/>
        <w:ind w:left="806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Утвердить:</w:t>
      </w:r>
    </w:p>
    <w:p w:rsidR="00A47843" w:rsidRDefault="007A0586" w:rsidP="00A66376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54" w:lineRule="exact"/>
        <w:ind w:left="58" w:right="48" w:firstLine="787"/>
        <w:jc w:val="both"/>
        <w:rPr>
          <w:spacing w:val="-19"/>
          <w:sz w:val="22"/>
          <w:szCs w:val="22"/>
        </w:rPr>
      </w:pPr>
      <w:r>
        <w:rPr>
          <w:spacing w:val="-5"/>
          <w:sz w:val="22"/>
          <w:szCs w:val="22"/>
        </w:rPr>
        <w:t>Положение о муниципальном земельном контроле на террит</w:t>
      </w:r>
      <w:r w:rsidR="00F2257B">
        <w:rPr>
          <w:spacing w:val="-5"/>
          <w:sz w:val="22"/>
          <w:szCs w:val="22"/>
        </w:rPr>
        <w:t xml:space="preserve">ории сельского </w:t>
      </w:r>
      <w:r w:rsidR="00F2257B">
        <w:rPr>
          <w:sz w:val="22"/>
          <w:szCs w:val="22"/>
        </w:rPr>
        <w:t>поселения Нялинское</w:t>
      </w:r>
      <w:proofErr w:type="gramStart"/>
      <w:r w:rsidR="00F2257B">
        <w:rPr>
          <w:sz w:val="22"/>
          <w:szCs w:val="22"/>
        </w:rPr>
        <w:t>,(</w:t>
      </w:r>
      <w:proofErr w:type="gramEnd"/>
      <w:r w:rsidR="00F2257B">
        <w:rPr>
          <w:sz w:val="22"/>
          <w:szCs w:val="22"/>
        </w:rPr>
        <w:t>приложение 1)</w:t>
      </w:r>
    </w:p>
    <w:p w:rsidR="00A47843" w:rsidRDefault="00F2257B" w:rsidP="00A66376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54" w:lineRule="exact"/>
        <w:ind w:left="58" w:right="5" w:firstLine="787"/>
        <w:jc w:val="both"/>
        <w:rPr>
          <w:spacing w:val="-12"/>
          <w:sz w:val="22"/>
          <w:szCs w:val="22"/>
        </w:rPr>
      </w:pPr>
      <w:proofErr w:type="gramStart"/>
      <w:r>
        <w:rPr>
          <w:sz w:val="22"/>
          <w:szCs w:val="22"/>
        </w:rPr>
        <w:t>Правила истребления самовольно занятых или используемых без оформленных в установленном порядке правоустанавливающих документов земельных участков (приложение 2)</w:t>
      </w:r>
      <w:proofErr w:type="gramEnd"/>
    </w:p>
    <w:p w:rsidR="00A47843" w:rsidRDefault="00F2257B">
      <w:pPr>
        <w:shd w:val="clear" w:color="auto" w:fill="FFFFFF"/>
        <w:tabs>
          <w:tab w:val="left" w:pos="998"/>
        </w:tabs>
        <w:spacing w:line="254" w:lineRule="exact"/>
        <w:ind w:left="806"/>
      </w:pPr>
      <w:r>
        <w:rPr>
          <w:spacing w:val="-10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Установить, что:</w:t>
      </w:r>
    </w:p>
    <w:p w:rsidR="00A47843" w:rsidRDefault="00F2257B" w:rsidP="00A66376">
      <w:pPr>
        <w:numPr>
          <w:ilvl w:val="0"/>
          <w:numId w:val="2"/>
        </w:numPr>
        <w:shd w:val="clear" w:color="auto" w:fill="FFFFFF"/>
        <w:tabs>
          <w:tab w:val="left" w:pos="1243"/>
        </w:tabs>
        <w:spacing w:line="254" w:lineRule="exact"/>
        <w:ind w:left="53" w:firstLine="778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Положение о муниципальном земельном контроле на территории сельского поселения Нялинское вступает в силу с 01 января 2007 года.</w:t>
      </w:r>
    </w:p>
    <w:p w:rsidR="00A47843" w:rsidRDefault="00F2257B" w:rsidP="00A66376">
      <w:pPr>
        <w:numPr>
          <w:ilvl w:val="0"/>
          <w:numId w:val="2"/>
        </w:numPr>
        <w:shd w:val="clear" w:color="auto" w:fill="FFFFFF"/>
        <w:tabs>
          <w:tab w:val="left" w:pos="1243"/>
        </w:tabs>
        <w:spacing w:line="254" w:lineRule="exact"/>
        <w:ind w:left="53" w:firstLine="778"/>
        <w:jc w:val="both"/>
        <w:rPr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Правила истребления самовольно занятых или используемых без оформленных в установленном порядке правоустанавливающих документов земельных участков вступает в силу с со дня их утверждения главой сельского поселения.</w:t>
      </w:r>
      <w:proofErr w:type="gramEnd"/>
    </w:p>
    <w:p w:rsidR="00A47843" w:rsidRDefault="00A47843">
      <w:pPr>
        <w:rPr>
          <w:sz w:val="2"/>
          <w:szCs w:val="2"/>
        </w:rPr>
      </w:pPr>
    </w:p>
    <w:p w:rsidR="00A47843" w:rsidRDefault="00F2257B" w:rsidP="00A66376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254" w:lineRule="exact"/>
        <w:ind w:left="835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Опубликовать данное постановление в газете «Наш район».</w:t>
      </w:r>
    </w:p>
    <w:p w:rsidR="00A47843" w:rsidRDefault="00F2257B" w:rsidP="00A66376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254" w:lineRule="exact"/>
        <w:ind w:left="835"/>
        <w:rPr>
          <w:spacing w:val="-1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Контроль за</w:t>
      </w:r>
      <w:proofErr w:type="gramEnd"/>
      <w:r>
        <w:rPr>
          <w:spacing w:val="-1"/>
          <w:sz w:val="22"/>
          <w:szCs w:val="22"/>
        </w:rPr>
        <w:t xml:space="preserve"> выполнением постановления оставляю за собой.</w:t>
      </w:r>
    </w:p>
    <w:p w:rsidR="00E07E68" w:rsidRDefault="00E07E68" w:rsidP="00E07E68">
      <w:pPr>
        <w:shd w:val="clear" w:color="auto" w:fill="FFFFFF"/>
        <w:tabs>
          <w:tab w:val="left" w:pos="3725"/>
        </w:tabs>
        <w:spacing w:before="542"/>
        <w:ind w:left="53"/>
        <w:rPr>
          <w:spacing w:val="-2"/>
          <w:sz w:val="22"/>
          <w:szCs w:val="22"/>
        </w:rPr>
      </w:pPr>
    </w:p>
    <w:p w:rsidR="00E07E68" w:rsidRDefault="00E07E68" w:rsidP="00E07E68">
      <w:pPr>
        <w:shd w:val="clear" w:color="auto" w:fill="FFFFFF"/>
        <w:tabs>
          <w:tab w:val="left" w:pos="3725"/>
        </w:tabs>
        <w:spacing w:before="542"/>
        <w:ind w:left="53"/>
        <w:rPr>
          <w:spacing w:val="-2"/>
          <w:sz w:val="22"/>
          <w:szCs w:val="22"/>
        </w:rPr>
      </w:pPr>
    </w:p>
    <w:p w:rsidR="00E07E68" w:rsidRDefault="00E07E68" w:rsidP="00E07E68">
      <w:pPr>
        <w:shd w:val="clear" w:color="auto" w:fill="FFFFFF"/>
        <w:tabs>
          <w:tab w:val="left" w:pos="3725"/>
        </w:tabs>
        <w:spacing w:before="542"/>
        <w:ind w:left="53"/>
        <w:rPr>
          <w:spacing w:val="-2"/>
          <w:sz w:val="22"/>
          <w:szCs w:val="22"/>
        </w:rPr>
      </w:pPr>
    </w:p>
    <w:p w:rsidR="00A66376" w:rsidRDefault="00F2257B" w:rsidP="00E07E68">
      <w:pPr>
        <w:shd w:val="clear" w:color="auto" w:fill="FFFFFF"/>
        <w:tabs>
          <w:tab w:val="left" w:pos="3725"/>
        </w:tabs>
        <w:spacing w:before="542"/>
        <w:ind w:left="53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>Глава сельского поселения</w:t>
      </w:r>
      <w:r w:rsidR="00E07E68"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Нялинское</w:t>
      </w:r>
      <w:r>
        <w:rPr>
          <w:rFonts w:ascii="Arial" w:hAnsi="Arial" w:cs="Arial"/>
          <w:sz w:val="22"/>
          <w:szCs w:val="22"/>
        </w:rPr>
        <w:tab/>
      </w:r>
      <w:r w:rsidR="00E07E68">
        <w:rPr>
          <w:rFonts w:ascii="Arial" w:hAnsi="Arial" w:cs="Arial"/>
          <w:sz w:val="22"/>
          <w:szCs w:val="22"/>
        </w:rPr>
        <w:tab/>
      </w:r>
      <w:r w:rsidR="00E07E68">
        <w:rPr>
          <w:rFonts w:ascii="Arial" w:hAnsi="Arial" w:cs="Arial"/>
          <w:sz w:val="22"/>
          <w:szCs w:val="22"/>
        </w:rPr>
        <w:tab/>
      </w:r>
      <w:r w:rsidR="00E07E68">
        <w:rPr>
          <w:rFonts w:ascii="Arial" w:hAnsi="Arial" w:cs="Arial"/>
          <w:sz w:val="22"/>
          <w:szCs w:val="22"/>
        </w:rPr>
        <w:tab/>
      </w:r>
      <w:r w:rsidR="00E07E68">
        <w:rPr>
          <w:rFonts w:ascii="Arial" w:hAnsi="Arial" w:cs="Arial"/>
          <w:sz w:val="22"/>
          <w:szCs w:val="22"/>
        </w:rPr>
        <w:tab/>
      </w:r>
      <w:r w:rsidR="00E07E68">
        <w:rPr>
          <w:rFonts w:ascii="Arial" w:hAns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В.М. Титов</w:t>
      </w:r>
    </w:p>
    <w:p w:rsidR="00E07E68" w:rsidRDefault="00E07E68" w:rsidP="00E07E68">
      <w:pPr>
        <w:shd w:val="clear" w:color="auto" w:fill="FFFFFF"/>
        <w:spacing w:line="254" w:lineRule="exact"/>
        <w:ind w:left="5448" w:firstLine="206"/>
      </w:pPr>
      <w:r>
        <w:rPr>
          <w:spacing w:val="-1"/>
          <w:sz w:val="22"/>
          <w:szCs w:val="22"/>
        </w:rPr>
        <w:br w:type="page"/>
      </w:r>
      <w:r>
        <w:rPr>
          <w:spacing w:val="-3"/>
          <w:sz w:val="22"/>
          <w:szCs w:val="22"/>
        </w:rPr>
        <w:lastRenderedPageBreak/>
        <w:t xml:space="preserve">Приложение 1 </w:t>
      </w:r>
      <w:r>
        <w:rPr>
          <w:spacing w:val="-1"/>
          <w:sz w:val="22"/>
          <w:szCs w:val="22"/>
        </w:rPr>
        <w:t xml:space="preserve">к распоряжению </w:t>
      </w:r>
      <w:r>
        <w:rPr>
          <w:spacing w:val="-2"/>
          <w:sz w:val="22"/>
          <w:szCs w:val="22"/>
        </w:rPr>
        <w:t xml:space="preserve">главы сельского поселения Нялинское </w:t>
      </w:r>
      <w:r>
        <w:rPr>
          <w:sz w:val="22"/>
          <w:szCs w:val="22"/>
        </w:rPr>
        <w:t>от 18 декабря 2006года №</w:t>
      </w:r>
    </w:p>
    <w:p w:rsidR="00E07E68" w:rsidRDefault="00E07E68" w:rsidP="00E07E68">
      <w:pPr>
        <w:shd w:val="clear" w:color="auto" w:fill="FFFFFF"/>
        <w:spacing w:before="523"/>
        <w:ind w:left="3360"/>
      </w:pPr>
      <w:r>
        <w:rPr>
          <w:b/>
          <w:bCs/>
          <w:spacing w:val="-3"/>
          <w:sz w:val="22"/>
          <w:szCs w:val="22"/>
        </w:rPr>
        <w:t>ПОЛОЖЕНИЕ</w:t>
      </w:r>
    </w:p>
    <w:p w:rsidR="00E07E68" w:rsidRDefault="00E07E68" w:rsidP="00E07E68">
      <w:pPr>
        <w:shd w:val="clear" w:color="auto" w:fill="FFFFFF"/>
        <w:spacing w:line="326" w:lineRule="exact"/>
        <w:ind w:left="1762" w:right="1690" w:hanging="989"/>
      </w:pPr>
      <w:r>
        <w:rPr>
          <w:spacing w:val="-2"/>
          <w:sz w:val="28"/>
          <w:szCs w:val="28"/>
        </w:rPr>
        <w:t xml:space="preserve">О муниципальном земельном контроле на территории </w:t>
      </w:r>
      <w:r>
        <w:rPr>
          <w:sz w:val="28"/>
          <w:szCs w:val="28"/>
        </w:rPr>
        <w:t>сельского поселения Нялинское</w:t>
      </w:r>
    </w:p>
    <w:p w:rsidR="00E07E68" w:rsidRDefault="00E07E68" w:rsidP="00E07E68">
      <w:pPr>
        <w:shd w:val="clear" w:color="auto" w:fill="FFFFFF"/>
        <w:spacing w:before="336"/>
        <w:ind w:right="197"/>
        <w:jc w:val="center"/>
      </w:pPr>
      <w:r>
        <w:rPr>
          <w:sz w:val="22"/>
          <w:szCs w:val="22"/>
        </w:rPr>
        <w:t>1.   ОБШИЕ ПОЛОЖЕНИЯ</w:t>
      </w:r>
    </w:p>
    <w:p w:rsidR="00E07E68" w:rsidRDefault="00E07E68" w:rsidP="00E07E68">
      <w:pPr>
        <w:numPr>
          <w:ilvl w:val="0"/>
          <w:numId w:val="4"/>
        </w:numPr>
        <w:shd w:val="clear" w:color="auto" w:fill="FFFFFF"/>
        <w:tabs>
          <w:tab w:val="left" w:pos="1003"/>
        </w:tabs>
        <w:spacing w:before="278" w:line="250" w:lineRule="exact"/>
        <w:ind w:firstLine="638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 xml:space="preserve">Настоящее положение   (далее - Положение)   разработано    в   соответствии с </w:t>
      </w:r>
      <w:r>
        <w:rPr>
          <w:spacing w:val="-1"/>
          <w:sz w:val="22"/>
          <w:szCs w:val="22"/>
        </w:rPr>
        <w:t xml:space="preserve">Гражданским кодексом Российской Федерации, Земельным кодексом Российской Федерации, </w:t>
      </w:r>
      <w:r>
        <w:rPr>
          <w:sz w:val="22"/>
          <w:szCs w:val="22"/>
        </w:rPr>
        <w:t>иными Федеральными законами, а также Уставом сельского поселения Нялинское.</w:t>
      </w:r>
    </w:p>
    <w:p w:rsidR="00E07E68" w:rsidRDefault="00E07E68" w:rsidP="00E07E68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50" w:lineRule="exact"/>
        <w:ind w:firstLine="638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 xml:space="preserve">Положение устанавливает порядок осуществления действий, направленных на соблюдение земельного законодательства, требований по охране и использованию </w:t>
      </w:r>
      <w:proofErr w:type="gramStart"/>
      <w:r>
        <w:rPr>
          <w:sz w:val="22"/>
          <w:szCs w:val="22"/>
        </w:rPr>
        <w:t>земель</w:t>
      </w:r>
      <w:proofErr w:type="gramEnd"/>
      <w:r>
        <w:rPr>
          <w:sz w:val="22"/>
          <w:szCs w:val="22"/>
        </w:rPr>
        <w:t xml:space="preserve"> в том числе воспроизводства плодородия земель   сельскохозяйственного назначения, организациями независимо от организационно-правовой формы, их руководителями, должностными лицами, а также гражданами.</w:t>
      </w:r>
    </w:p>
    <w:p w:rsidR="00E07E68" w:rsidRDefault="00E07E68" w:rsidP="00E07E68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250" w:lineRule="exact"/>
        <w:ind w:firstLine="638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Муниципальный земельный контроль (далее - Контроль) осуществляют органы местного самоуправления сельского поселения Нялинское во взаимодействии с органами местного самоуправления муниципального образования Хант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t xml:space="preserve"> Мансийский район, органами власти Ханты-Мансийского автономного округа -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, территориальными федеральными органами исполнительной власти, юридическими и физическими лицами, а также их объединениями.</w:t>
      </w:r>
    </w:p>
    <w:p w:rsidR="00E07E68" w:rsidRDefault="00E07E68" w:rsidP="00E07E68">
      <w:pPr>
        <w:shd w:val="clear" w:color="auto" w:fill="FFFFFF"/>
        <w:spacing w:before="235"/>
        <w:ind w:left="2736"/>
      </w:pPr>
      <w:r>
        <w:rPr>
          <w:spacing w:val="-9"/>
          <w:sz w:val="34"/>
          <w:szCs w:val="34"/>
          <w:lang w:val="en-US"/>
        </w:rPr>
        <w:t>II</w:t>
      </w:r>
      <w:r w:rsidRPr="00E07E68">
        <w:rPr>
          <w:spacing w:val="-9"/>
          <w:sz w:val="34"/>
          <w:szCs w:val="34"/>
        </w:rPr>
        <w:t>.</w:t>
      </w:r>
      <w:r>
        <w:rPr>
          <w:spacing w:val="-9"/>
          <w:sz w:val="34"/>
          <w:szCs w:val="34"/>
        </w:rPr>
        <w:t xml:space="preserve"> </w:t>
      </w:r>
      <w:proofErr w:type="gramStart"/>
      <w:r>
        <w:rPr>
          <w:spacing w:val="-9"/>
          <w:sz w:val="34"/>
          <w:szCs w:val="34"/>
        </w:rPr>
        <w:t>цели</w:t>
      </w:r>
      <w:proofErr w:type="gramEnd"/>
      <w:r>
        <w:rPr>
          <w:spacing w:val="-9"/>
          <w:sz w:val="34"/>
          <w:szCs w:val="34"/>
        </w:rPr>
        <w:t xml:space="preserve"> и задачи контроля</w:t>
      </w:r>
    </w:p>
    <w:p w:rsidR="00E07E68" w:rsidRDefault="00E07E68" w:rsidP="00E07E68">
      <w:pPr>
        <w:shd w:val="clear" w:color="auto" w:fill="FFFFFF"/>
        <w:spacing w:before="355" w:line="250" w:lineRule="exact"/>
        <w:ind w:left="14" w:firstLine="610"/>
        <w:jc w:val="both"/>
      </w:pPr>
      <w:r>
        <w:rPr>
          <w:sz w:val="22"/>
          <w:szCs w:val="22"/>
        </w:rPr>
        <w:t>2.1  Реализация Положения направлена на обеспечение согласованных действий органов    местного самоуправления сельского поселения Нялинское, органов местного самоуправления Ханты - Мансийского района, органов государственной власти в решении вопросов, связанных с соблюдением земельного законодательства, а также на соблюдения интересов сельского поселения Нялинское в области земельных отношений в границах поселения.</w:t>
      </w:r>
    </w:p>
    <w:p w:rsidR="00E07E68" w:rsidRDefault="00E07E68" w:rsidP="00E07E68">
      <w:pPr>
        <w:shd w:val="clear" w:color="auto" w:fill="FFFFFF"/>
        <w:spacing w:before="5" w:line="250" w:lineRule="exact"/>
        <w:ind w:left="24" w:firstLine="547"/>
        <w:jc w:val="both"/>
      </w:pPr>
      <w:r>
        <w:rPr>
          <w:sz w:val="22"/>
          <w:szCs w:val="22"/>
        </w:rPr>
        <w:t>2.2 Задачей Контроля является обеспечение соблюдения должностными, физическими и юридическими лицами требований законодательства в целях эффективного использования   и охраны земель, а именно:</w:t>
      </w:r>
    </w:p>
    <w:p w:rsidR="00E07E68" w:rsidRDefault="00E07E68" w:rsidP="00E07E68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50" w:lineRule="exact"/>
        <w:ind w:left="19" w:firstLine="614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земельного законодательства, требований по охране и использованию земель;</w:t>
      </w:r>
    </w:p>
    <w:p w:rsidR="00E07E68" w:rsidRDefault="00E07E68" w:rsidP="00E07E68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50" w:lineRule="exact"/>
        <w:ind w:left="19" w:firstLine="614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E07E68" w:rsidRDefault="00E07E68" w:rsidP="00E07E68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50" w:lineRule="exact"/>
        <w:ind w:left="634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порядка переуступки права пользования землей;</w:t>
      </w:r>
    </w:p>
    <w:p w:rsidR="00E07E68" w:rsidRDefault="00E07E68" w:rsidP="00E07E68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50" w:lineRule="exact"/>
        <w:ind w:left="634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достоверных сведений о состоянии земель;</w:t>
      </w:r>
    </w:p>
    <w:p w:rsidR="00E07E68" w:rsidRDefault="00E07E68" w:rsidP="00E07E68">
      <w:pPr>
        <w:numPr>
          <w:ilvl w:val="0"/>
          <w:numId w:val="5"/>
        </w:numPr>
        <w:shd w:val="clear" w:color="auto" w:fill="FFFFFF"/>
        <w:tabs>
          <w:tab w:val="left" w:pos="754"/>
        </w:tabs>
        <w:spacing w:before="5" w:line="250" w:lineRule="exact"/>
        <w:ind w:left="19" w:firstLine="61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своевременное выполнения обязанностей по приведению земель в состояние, пригодное для использования по целевому назначению, или по их рекультивации после завершения строительных, мелиоративных, лесозаготовительных, изыскательных и иных работ, в том числе работ, осуществляемых для внутрихозяйственных или собственных надобностей, своевременным возвратом земель;</w:t>
      </w:r>
      <w:proofErr w:type="gramEnd"/>
    </w:p>
    <w:p w:rsidR="00E07E68" w:rsidRDefault="00E07E68" w:rsidP="00E07E68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50" w:lineRule="exact"/>
        <w:ind w:left="634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земель по целевому назначению;</w:t>
      </w:r>
    </w:p>
    <w:p w:rsidR="00E07E68" w:rsidRDefault="00E07E68" w:rsidP="00E07E68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50" w:lineRule="exact"/>
        <w:ind w:left="19" w:firstLine="61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своевременного и качественного выполнения обязательных мероприятий по улучшению </w:t>
      </w:r>
      <w:r>
        <w:rPr>
          <w:sz w:val="22"/>
          <w:szCs w:val="22"/>
        </w:rPr>
        <w:t xml:space="preserve">земель и охране почв от ветровой и водной эрозии, засоления, заболачивание, потопления, опустынивания, иссушения, переуплотнения, захламления, загрязнения и по предотвращению </w:t>
      </w:r>
      <w:r>
        <w:rPr>
          <w:spacing w:val="-1"/>
          <w:sz w:val="22"/>
          <w:szCs w:val="22"/>
        </w:rPr>
        <w:t>других процессов, ухудшающих качественное состояние земель и вызывающих их деградацию:</w:t>
      </w:r>
    </w:p>
    <w:p w:rsidR="00E07E68" w:rsidRDefault="00E07E68" w:rsidP="00E07E68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54" w:lineRule="exact"/>
        <w:ind w:left="5" w:right="-56" w:firstLine="614"/>
        <w:jc w:val="both"/>
      </w:pPr>
      <w:r w:rsidRPr="00E07E68">
        <w:rPr>
          <w:sz w:val="22"/>
          <w:szCs w:val="22"/>
        </w:rPr>
        <w:t xml:space="preserve">выполнения требований по предотвращению уничтожения, самовольного снятия и </w:t>
      </w:r>
      <w:r w:rsidRPr="00E07E68">
        <w:rPr>
          <w:spacing w:val="-1"/>
          <w:sz w:val="22"/>
          <w:szCs w:val="22"/>
        </w:rPr>
        <w:t xml:space="preserve">перемещения плодородного слоя почвы, а также порчи земель в результате нарушения правил </w:t>
      </w:r>
      <w:r w:rsidR="00A47843">
        <w:rPr>
          <w:noProof/>
        </w:rPr>
        <w:pict>
          <v:line id="_x0000_s1026" style="position:absolute;left:0;text-align:left;z-index:1;mso-position-horizontal-relative:margin;mso-position-vertical-relative:text" from="-46.1pt,345.1pt" to="-46.1pt,554.4pt" o:allowincell="f" strokeweight="1.2pt">
            <w10:wrap anchorx="margin"/>
          </v:line>
        </w:pict>
      </w:r>
      <w:r w:rsidRPr="00E07E68">
        <w:rPr>
          <w:sz w:val="22"/>
          <w:szCs w:val="22"/>
        </w:rPr>
        <w:t xml:space="preserve">обращения с пестицидами, </w:t>
      </w:r>
      <w:proofErr w:type="spellStart"/>
      <w:r w:rsidRPr="00E07E68">
        <w:rPr>
          <w:sz w:val="22"/>
          <w:szCs w:val="22"/>
        </w:rPr>
        <w:t>агрохимикатами</w:t>
      </w:r>
      <w:proofErr w:type="spellEnd"/>
      <w:r w:rsidRPr="00E07E68">
        <w:rPr>
          <w:sz w:val="22"/>
          <w:szCs w:val="22"/>
        </w:rPr>
        <w:t xml:space="preserve"> или иными опасными для здоровья людей и </w:t>
      </w:r>
      <w:r w:rsidRPr="00E07E68">
        <w:rPr>
          <w:sz w:val="22"/>
          <w:szCs w:val="22"/>
        </w:rPr>
        <w:lastRenderedPageBreak/>
        <w:t>окружающей среды веществами и отходами производства и потребления;</w:t>
      </w:r>
    </w:p>
    <w:p w:rsidR="00E07E68" w:rsidRDefault="00E07E68" w:rsidP="00E07E68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54" w:lineRule="exact"/>
        <w:ind w:left="446" w:right="-56"/>
        <w:jc w:val="both"/>
        <w:rPr>
          <w:sz w:val="22"/>
          <w:szCs w:val="22"/>
        </w:rPr>
      </w:pPr>
      <w:r>
        <w:rPr>
          <w:sz w:val="22"/>
          <w:szCs w:val="22"/>
        </w:rPr>
        <w:t>устранения нарушений в области земельных отношений;</w:t>
      </w:r>
    </w:p>
    <w:p w:rsidR="00E07E68" w:rsidRDefault="00E07E68" w:rsidP="00E07E68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54" w:lineRule="exact"/>
        <w:ind w:left="446" w:right="-56"/>
        <w:jc w:val="both"/>
        <w:rPr>
          <w:sz w:val="22"/>
          <w:szCs w:val="22"/>
        </w:rPr>
      </w:pPr>
      <w:r>
        <w:rPr>
          <w:sz w:val="22"/>
          <w:szCs w:val="22"/>
        </w:rPr>
        <w:t>наличие и сохранности межевых знаков границ земельных участков;</w:t>
      </w:r>
    </w:p>
    <w:p w:rsidR="00E07E68" w:rsidRDefault="00E07E68" w:rsidP="00E07E68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54" w:lineRule="exact"/>
        <w:ind w:left="10" w:right="-56" w:firstLine="4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выполнение иных требований земельного законодательства по вопросам использования и </w:t>
      </w:r>
      <w:r>
        <w:rPr>
          <w:sz w:val="22"/>
          <w:szCs w:val="22"/>
        </w:rPr>
        <w:t>охраны земель.</w:t>
      </w:r>
    </w:p>
    <w:p w:rsidR="00E07E68" w:rsidRDefault="00E07E68" w:rsidP="00E07E68">
      <w:pPr>
        <w:shd w:val="clear" w:color="auto" w:fill="FFFFFF"/>
        <w:spacing w:before="739"/>
        <w:ind w:left="1675"/>
      </w:pPr>
      <w:r>
        <w:rPr>
          <w:sz w:val="22"/>
          <w:szCs w:val="22"/>
          <w:lang w:val="en-US"/>
        </w:rPr>
        <w:t>III</w:t>
      </w:r>
      <w:r w:rsidRPr="00EA3AD1">
        <w:rPr>
          <w:sz w:val="22"/>
          <w:szCs w:val="22"/>
        </w:rPr>
        <w:t xml:space="preserve">. </w:t>
      </w:r>
      <w:r>
        <w:rPr>
          <w:sz w:val="22"/>
          <w:szCs w:val="22"/>
        </w:rPr>
        <w:t>ПОЛНОМОЧИЯ ЛИЦ, ОСУЩЕСТВЛЯЮЩИХ КОНТРОЛЬ</w:t>
      </w:r>
    </w:p>
    <w:p w:rsidR="00E07E68" w:rsidRDefault="00E07E68" w:rsidP="00E07E68">
      <w:pPr>
        <w:shd w:val="clear" w:color="auto" w:fill="FFFFFF"/>
        <w:spacing w:before="259" w:line="250" w:lineRule="exact"/>
        <w:ind w:left="19" w:right="-56" w:firstLine="432"/>
        <w:jc w:val="both"/>
      </w:pPr>
      <w:r>
        <w:rPr>
          <w:spacing w:val="-1"/>
          <w:sz w:val="22"/>
          <w:szCs w:val="22"/>
        </w:rPr>
        <w:t>3.1 Функциональные обязанности и права лиц, осуществляющих Контроль, устанавли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ваются их должностными регламентами в соответствии с настоящим Положением.</w:t>
      </w:r>
    </w:p>
    <w:p w:rsidR="00E07E68" w:rsidRDefault="00E07E68" w:rsidP="00E07E68">
      <w:pPr>
        <w:shd w:val="clear" w:color="auto" w:fill="FFFFFF"/>
        <w:spacing w:before="5" w:line="250" w:lineRule="exact"/>
        <w:ind w:left="24" w:right="-56"/>
        <w:jc w:val="both"/>
      </w:pPr>
      <w:r>
        <w:rPr>
          <w:sz w:val="22"/>
          <w:szCs w:val="22"/>
        </w:rPr>
        <w:t>3.2. Лица, осуществляющие Контроль, вправе; - при проведении проверки требовать устранения имеющихся нарушений в целях недо</w:t>
      </w:r>
      <w:r>
        <w:rPr>
          <w:sz w:val="22"/>
          <w:szCs w:val="22"/>
        </w:rPr>
        <w:softHyphen/>
        <w:t>пущения негативных воздействий на земельные участки;</w:t>
      </w:r>
    </w:p>
    <w:p w:rsidR="00E07E68" w:rsidRDefault="00E07E68" w:rsidP="00E07E68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50" w:lineRule="exact"/>
        <w:ind w:left="14" w:right="-56" w:firstLine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безвозмездно получать сведения и материалы о состоянии, использовании и охране </w:t>
      </w:r>
      <w:r>
        <w:rPr>
          <w:spacing w:val="-1"/>
          <w:sz w:val="22"/>
          <w:szCs w:val="22"/>
        </w:rPr>
        <w:t>земель, в том числе документы, удостоверяющие право на землю, необходимые для осущест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вления Контроля;</w:t>
      </w:r>
    </w:p>
    <w:p w:rsidR="00E07E68" w:rsidRDefault="00E07E68" w:rsidP="00E07E68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50" w:lineRule="exact"/>
        <w:ind w:left="14" w:right="-56" w:firstLine="49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при осуществлении Контроля в форме проверок использовать фото и киносъемку с </w:t>
      </w:r>
      <w:r>
        <w:rPr>
          <w:sz w:val="22"/>
          <w:szCs w:val="22"/>
        </w:rPr>
        <w:t>применением специальных средств, использовать коммуникационное и навигационное оборудование;</w:t>
      </w:r>
    </w:p>
    <w:p w:rsidR="00E07E68" w:rsidRDefault="00E07E68" w:rsidP="00E07E68">
      <w:pPr>
        <w:ind w:right="-56"/>
        <w:jc w:val="both"/>
        <w:rPr>
          <w:sz w:val="2"/>
          <w:szCs w:val="2"/>
        </w:rPr>
      </w:pPr>
    </w:p>
    <w:p w:rsidR="00E07E68" w:rsidRDefault="00E07E68" w:rsidP="00E07E68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50" w:lineRule="exact"/>
        <w:ind w:left="14" w:right="-56" w:firstLine="44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обращаться в органы внутренних дел за содействием в предотвращении или пресечении </w:t>
      </w:r>
      <w:r>
        <w:rPr>
          <w:sz w:val="22"/>
          <w:szCs w:val="22"/>
        </w:rPr>
        <w:t>действий, препятствующих осуществлению Контроля, а также в установлении личности граждан, виновных в нарушении земельного законодательства;</w:t>
      </w:r>
    </w:p>
    <w:p w:rsidR="00E07E68" w:rsidRDefault="00E07E68" w:rsidP="00E07E68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50" w:lineRule="exact"/>
        <w:ind w:left="14" w:right="-56" w:firstLine="4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</w:t>
      </w:r>
      <w:r>
        <w:rPr>
          <w:spacing w:val="-1"/>
          <w:sz w:val="22"/>
          <w:szCs w:val="22"/>
        </w:rPr>
        <w:t xml:space="preserve">участки, находящиеся в собственности, владении, пользовании и аренде, а также земельные </w:t>
      </w:r>
      <w:r>
        <w:rPr>
          <w:sz w:val="22"/>
          <w:szCs w:val="22"/>
        </w:rPr>
        <w:t>участки, занятые военными, оборонными и другими специальными объектами (с учетом установленного режима посещения).</w:t>
      </w:r>
    </w:p>
    <w:p w:rsidR="00E07E68" w:rsidRDefault="00E07E68" w:rsidP="00E07E68">
      <w:pPr>
        <w:shd w:val="clear" w:color="auto" w:fill="FFFFFF"/>
        <w:tabs>
          <w:tab w:val="left" w:pos="902"/>
        </w:tabs>
        <w:spacing w:before="5" w:line="250" w:lineRule="exact"/>
        <w:ind w:left="518" w:right="-56"/>
        <w:jc w:val="both"/>
      </w:pPr>
      <w:r>
        <w:rPr>
          <w:spacing w:val="-7"/>
          <w:sz w:val="22"/>
          <w:szCs w:val="22"/>
        </w:rPr>
        <w:t>3.3.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Лица, осуществляющие Контроль, обязаны:</w:t>
      </w:r>
    </w:p>
    <w:p w:rsidR="00E07E68" w:rsidRDefault="00E07E68" w:rsidP="00E07E68">
      <w:pPr>
        <w:shd w:val="clear" w:color="auto" w:fill="FFFFFF"/>
        <w:spacing w:line="250" w:lineRule="exact"/>
        <w:ind w:left="24" w:right="-56" w:firstLine="605"/>
        <w:jc w:val="both"/>
      </w:pPr>
      <w:r>
        <w:rPr>
          <w:sz w:val="22"/>
          <w:szCs w:val="22"/>
        </w:rPr>
        <w:t xml:space="preserve">- принимать меры по устранению нарушений земельного законодательства в </w:t>
      </w:r>
      <w:r>
        <w:rPr>
          <w:spacing w:val="-1"/>
          <w:sz w:val="22"/>
          <w:szCs w:val="22"/>
        </w:rPr>
        <w:t xml:space="preserve">соответствии с действующим законодательством Российской Федерации, Ханты-Мансийского </w:t>
      </w:r>
      <w:r>
        <w:rPr>
          <w:sz w:val="22"/>
          <w:szCs w:val="22"/>
        </w:rPr>
        <w:t xml:space="preserve">автономного округа - </w:t>
      </w:r>
      <w:proofErr w:type="spellStart"/>
      <w:r>
        <w:rPr>
          <w:sz w:val="22"/>
          <w:szCs w:val="22"/>
        </w:rPr>
        <w:t>Югра</w:t>
      </w:r>
      <w:proofErr w:type="spellEnd"/>
      <w:r>
        <w:rPr>
          <w:sz w:val="22"/>
          <w:szCs w:val="22"/>
        </w:rPr>
        <w:t>, настоящим Положением;</w:t>
      </w:r>
    </w:p>
    <w:p w:rsidR="00E07E68" w:rsidRDefault="00E07E68" w:rsidP="00E07E68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50" w:lineRule="exact"/>
        <w:ind w:left="576" w:right="-56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по результатам проверок акты в соответствии с настоящим Положением;</w:t>
      </w:r>
    </w:p>
    <w:p w:rsidR="00E07E68" w:rsidRDefault="00E07E68" w:rsidP="00E07E68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50" w:lineRule="exact"/>
        <w:ind w:left="24" w:right="-56" w:firstLine="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согласованию с заинтересованными подразделениями и службами района </w:t>
      </w:r>
      <w:r>
        <w:rPr>
          <w:spacing w:val="-1"/>
          <w:sz w:val="22"/>
          <w:szCs w:val="22"/>
        </w:rPr>
        <w:t>разрабатывать и утверждать в установленном порядке нормативные, инструктивно-методические и другие документы по вопросам организации и проведения Контроля;</w:t>
      </w:r>
    </w:p>
    <w:p w:rsidR="00E07E68" w:rsidRDefault="00E07E68" w:rsidP="00E07E68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50" w:lineRule="exact"/>
        <w:ind w:left="576" w:right="-56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Контроль с использованием документов установленной формы;</w:t>
      </w:r>
    </w:p>
    <w:p w:rsidR="00E07E68" w:rsidRDefault="00E07E68" w:rsidP="00E07E68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54" w:lineRule="exact"/>
        <w:ind w:left="24" w:right="-56" w:firstLine="55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оказывать методическую помощь при организации общественного и производственного </w:t>
      </w:r>
      <w:r>
        <w:rPr>
          <w:sz w:val="22"/>
          <w:szCs w:val="22"/>
        </w:rPr>
        <w:t>земельного контроля в границах сельского поселения Нялинское.</w:t>
      </w:r>
    </w:p>
    <w:p w:rsidR="00E07E68" w:rsidRDefault="00E07E68" w:rsidP="00E07E68">
      <w:pPr>
        <w:shd w:val="clear" w:color="auto" w:fill="FFFFFF"/>
        <w:tabs>
          <w:tab w:val="left" w:pos="965"/>
        </w:tabs>
        <w:spacing w:before="5" w:line="245" w:lineRule="exact"/>
        <w:ind w:left="19" w:right="-56" w:firstLine="504"/>
        <w:jc w:val="both"/>
      </w:pPr>
      <w:r>
        <w:rPr>
          <w:spacing w:val="-7"/>
          <w:sz w:val="22"/>
          <w:szCs w:val="22"/>
        </w:rPr>
        <w:t>3.4.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Жалобы на действия лиц, осуществляющих Контроль, подаются вышестоящему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должностному лицу или в суд.</w:t>
      </w:r>
    </w:p>
    <w:p w:rsidR="00E07E68" w:rsidRDefault="00E07E68" w:rsidP="00E07E68">
      <w:pPr>
        <w:shd w:val="clear" w:color="auto" w:fill="FFFFFF"/>
        <w:spacing w:before="264" w:line="245" w:lineRule="exact"/>
        <w:ind w:left="24" w:firstLine="2597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EA3AD1">
        <w:rPr>
          <w:sz w:val="22"/>
          <w:szCs w:val="22"/>
        </w:rPr>
        <w:t xml:space="preserve">. </w:t>
      </w:r>
      <w:r>
        <w:rPr>
          <w:sz w:val="22"/>
          <w:szCs w:val="22"/>
        </w:rPr>
        <w:t>ОСУЩЕСТВЛЕНИЕ КОНТРОЛЯ</w:t>
      </w:r>
    </w:p>
    <w:p w:rsidR="00E07E68" w:rsidRDefault="00E07E68" w:rsidP="00E07E68">
      <w:pPr>
        <w:shd w:val="clear" w:color="auto" w:fill="FFFFFF"/>
        <w:spacing w:before="264" w:line="245" w:lineRule="exact"/>
        <w:ind w:left="24" w:right="-56" w:firstLine="543"/>
        <w:jc w:val="both"/>
      </w:pPr>
      <w:r>
        <w:rPr>
          <w:sz w:val="22"/>
          <w:szCs w:val="22"/>
        </w:rPr>
        <w:t xml:space="preserve">4.1. Выявление наличия либо отсутствия признаков нарушения земельного </w:t>
      </w:r>
      <w:r>
        <w:rPr>
          <w:spacing w:val="-1"/>
          <w:sz w:val="22"/>
          <w:szCs w:val="22"/>
        </w:rPr>
        <w:t xml:space="preserve">законодательства осуществляется с соблюдением прав и законных интересов юридических и </w:t>
      </w:r>
      <w:r>
        <w:rPr>
          <w:sz w:val="22"/>
          <w:szCs w:val="22"/>
        </w:rPr>
        <w:t>физических лиц в следующем порядке;</w:t>
      </w:r>
    </w:p>
    <w:p w:rsidR="00E07E68" w:rsidRDefault="00E07E68" w:rsidP="00E07E68">
      <w:pPr>
        <w:shd w:val="clear" w:color="auto" w:fill="FFFFFF"/>
        <w:tabs>
          <w:tab w:val="left" w:pos="701"/>
        </w:tabs>
        <w:spacing w:before="5" w:line="245" w:lineRule="exact"/>
        <w:ind w:left="24" w:right="-56" w:firstLine="55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плановые проверки проводятся в соответствии с планами работ, на основании </w:t>
      </w:r>
      <w:r>
        <w:rPr>
          <w:sz w:val="22"/>
          <w:szCs w:val="22"/>
        </w:rPr>
        <w:t>распоряжения главы сельского поселения Нялинское.</w:t>
      </w:r>
    </w:p>
    <w:p w:rsidR="00E07E68" w:rsidRDefault="00E07E68" w:rsidP="00E07E68">
      <w:pPr>
        <w:shd w:val="clear" w:color="auto" w:fill="FFFFFF"/>
        <w:spacing w:line="245" w:lineRule="exact"/>
        <w:ind w:left="48" w:right="-56" w:firstLine="610"/>
        <w:jc w:val="both"/>
      </w:pPr>
      <w:r>
        <w:rPr>
          <w:spacing w:val="-1"/>
          <w:sz w:val="22"/>
          <w:szCs w:val="22"/>
        </w:rPr>
        <w:t xml:space="preserve">Плановые проверки в отношении каждого земельного участка проводятся не чаще одного </w:t>
      </w:r>
      <w:r>
        <w:rPr>
          <w:sz w:val="22"/>
          <w:szCs w:val="22"/>
        </w:rPr>
        <w:t>раза в два года;</w:t>
      </w:r>
    </w:p>
    <w:p w:rsidR="00E07E68" w:rsidRDefault="00E07E68" w:rsidP="00E07E68">
      <w:pPr>
        <w:shd w:val="clear" w:color="auto" w:fill="FFFFFF"/>
        <w:spacing w:before="5" w:line="245" w:lineRule="exact"/>
        <w:ind w:left="662" w:right="-56"/>
        <w:jc w:val="both"/>
      </w:pPr>
      <w:r>
        <w:rPr>
          <w:spacing w:val="-1"/>
          <w:sz w:val="22"/>
          <w:szCs w:val="22"/>
        </w:rPr>
        <w:t>Внеплановые проверки проводятся:</w:t>
      </w:r>
    </w:p>
    <w:p w:rsidR="00E07E68" w:rsidRDefault="00E07E68" w:rsidP="00E07E68">
      <w:pPr>
        <w:shd w:val="clear" w:color="auto" w:fill="FFFFFF"/>
        <w:tabs>
          <w:tab w:val="left" w:pos="701"/>
        </w:tabs>
        <w:spacing w:line="245" w:lineRule="exact"/>
        <w:ind w:left="24" w:right="-56" w:firstLine="55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для проверки данных, поступивших от должностных, юридических и физических лиц, </w:t>
      </w:r>
      <w:r>
        <w:rPr>
          <w:sz w:val="22"/>
          <w:szCs w:val="22"/>
        </w:rPr>
        <w:t>указывающих на наличие признаков нарушений земельного законодательства;</w:t>
      </w:r>
    </w:p>
    <w:p w:rsidR="00E07E68" w:rsidRDefault="00E07E68" w:rsidP="00E07E68">
      <w:pPr>
        <w:shd w:val="clear" w:color="auto" w:fill="FFFFFF"/>
        <w:tabs>
          <w:tab w:val="left" w:pos="730"/>
        </w:tabs>
        <w:spacing w:line="245" w:lineRule="exact"/>
        <w:ind w:left="581" w:right="-56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для проверки устранения ранее выявленных нарушений земельного законодательства. 4.2. По результатам каждой проведенной, проверки составляется акт (приложение 1 к </w:t>
      </w:r>
      <w:r>
        <w:rPr>
          <w:spacing w:val="-2"/>
          <w:sz w:val="22"/>
          <w:szCs w:val="22"/>
        </w:rPr>
        <w:t>Положению).</w:t>
      </w:r>
    </w:p>
    <w:p w:rsidR="00E07E68" w:rsidRDefault="00A47843" w:rsidP="00F2257B">
      <w:pPr>
        <w:shd w:val="clear" w:color="auto" w:fill="FFFFFF"/>
        <w:spacing w:line="250" w:lineRule="exact"/>
        <w:ind w:firstLine="494"/>
        <w:jc w:val="both"/>
      </w:pPr>
      <w:r>
        <w:rPr>
          <w:noProof/>
        </w:rPr>
        <w:pict>
          <v:line id="_x0000_s1027" style="position:absolute;left:0;text-align:left;z-index:2;mso-position-horizontal-relative:margin" from="-44.9pt,162pt" to="-44.9pt,166.55pt" o:allowincell="f" strokeweight=".25pt">
            <w10:wrap anchorx="margin"/>
          </v:line>
        </w:pict>
      </w:r>
      <w:r w:rsidR="00E07E68">
        <w:rPr>
          <w:sz w:val="22"/>
          <w:szCs w:val="22"/>
        </w:rPr>
        <w:t>В целях укрепления доказательственной базы и подтверждения достоверно</w:t>
      </w:r>
      <w:r w:rsidR="00F2257B">
        <w:rPr>
          <w:sz w:val="22"/>
          <w:szCs w:val="22"/>
        </w:rPr>
        <w:t>сти</w:t>
      </w:r>
      <w:r w:rsidR="00E07E68">
        <w:rPr>
          <w:sz w:val="22"/>
          <w:szCs w:val="22"/>
        </w:rPr>
        <w:t xml:space="preserve"> </w:t>
      </w:r>
      <w:r w:rsidR="00E07E68">
        <w:rPr>
          <w:spacing w:val="-1"/>
          <w:sz w:val="22"/>
          <w:szCs w:val="22"/>
        </w:rPr>
        <w:t xml:space="preserve">полученных </w:t>
      </w:r>
      <w:r w:rsidR="00E07E68">
        <w:rPr>
          <w:spacing w:val="-1"/>
          <w:sz w:val="22"/>
          <w:szCs w:val="22"/>
        </w:rPr>
        <w:lastRenderedPageBreak/>
        <w:t>в ходе проверки сведений, в случ</w:t>
      </w:r>
      <w:r w:rsidR="00F2257B">
        <w:rPr>
          <w:spacing w:val="-1"/>
          <w:sz w:val="22"/>
          <w:szCs w:val="22"/>
        </w:rPr>
        <w:t xml:space="preserve">ае выявления достаточных </w:t>
      </w:r>
      <w:proofErr w:type="spellStart"/>
      <w:r w:rsidR="00F2257B">
        <w:rPr>
          <w:spacing w:val="-1"/>
          <w:sz w:val="22"/>
          <w:szCs w:val="22"/>
        </w:rPr>
        <w:t>данных</w:t>
      </w:r>
      <w:proofErr w:type="gramStart"/>
      <w:r w:rsidR="00F2257B">
        <w:rPr>
          <w:spacing w:val="-1"/>
          <w:sz w:val="22"/>
          <w:szCs w:val="22"/>
        </w:rPr>
        <w:t>,у</w:t>
      </w:r>
      <w:proofErr w:type="gramEnd"/>
      <w:r w:rsidR="00F2257B">
        <w:rPr>
          <w:spacing w:val="-1"/>
          <w:sz w:val="22"/>
          <w:szCs w:val="22"/>
        </w:rPr>
        <w:t>казываю</w:t>
      </w:r>
      <w:r w:rsidR="00E07E68">
        <w:rPr>
          <w:sz w:val="22"/>
          <w:szCs w:val="22"/>
        </w:rPr>
        <w:t>щих</w:t>
      </w:r>
      <w:proofErr w:type="spellEnd"/>
      <w:r w:rsidR="00E07E68">
        <w:rPr>
          <w:sz w:val="22"/>
          <w:szCs w:val="22"/>
        </w:rPr>
        <w:t xml:space="preserve"> на наличие событий нарушения земельного законодательства, к Акту могут быть </w:t>
      </w:r>
      <w:r w:rsidR="00E07E68">
        <w:rPr>
          <w:spacing w:val="-1"/>
          <w:sz w:val="22"/>
          <w:szCs w:val="22"/>
        </w:rPr>
        <w:t xml:space="preserve">приложены: материалы фотосъемки, обмер площади земельного участка и иная графическая </w:t>
      </w:r>
      <w:r w:rsidR="00E07E68">
        <w:rPr>
          <w:sz w:val="22"/>
          <w:szCs w:val="22"/>
        </w:rPr>
        <w:t>информация, подтверждающая или опровергающая наличие нарушения земельного законодательства.</w:t>
      </w:r>
    </w:p>
    <w:p w:rsidR="00E07E68" w:rsidRDefault="00E07E68" w:rsidP="00F2257B">
      <w:pPr>
        <w:shd w:val="clear" w:color="auto" w:fill="FFFFFF"/>
        <w:spacing w:line="254" w:lineRule="exact"/>
        <w:ind w:firstLine="605"/>
        <w:jc w:val="both"/>
      </w:pPr>
      <w:r>
        <w:rPr>
          <w:spacing w:val="-1"/>
          <w:sz w:val="22"/>
          <w:szCs w:val="22"/>
        </w:rPr>
        <w:t xml:space="preserve">4.3. при обнаружении признаков нарушений земельного законодательства материалы об </w:t>
      </w:r>
      <w:r>
        <w:rPr>
          <w:sz w:val="22"/>
          <w:szCs w:val="22"/>
        </w:rPr>
        <w:t>этих нарушениях подлежат передаче в государственные и муниципальные органы по подведомственности.</w:t>
      </w:r>
    </w:p>
    <w:p w:rsidR="00E07E68" w:rsidRDefault="00E07E68" w:rsidP="00F2257B">
      <w:pPr>
        <w:numPr>
          <w:ilvl w:val="0"/>
          <w:numId w:val="11"/>
        </w:numPr>
        <w:shd w:val="clear" w:color="auto" w:fill="FFFFFF"/>
        <w:tabs>
          <w:tab w:val="left" w:pos="941"/>
        </w:tabs>
        <w:spacing w:line="254" w:lineRule="exact"/>
        <w:ind w:firstLine="552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Получение в ходе проверки материалы с приложением документов, подтверждающих наличие признаков нарушения земельного законодательства, в 10-дневный срок после проведения проверки направляются сопроводительной запиской в соответствующие органы, </w:t>
      </w:r>
      <w:r>
        <w:rPr>
          <w:spacing w:val="-1"/>
          <w:sz w:val="22"/>
          <w:szCs w:val="22"/>
        </w:rPr>
        <w:t>уполномоченные законодательством рассматривать и принимать решение по факту нарушения.</w:t>
      </w:r>
    </w:p>
    <w:p w:rsidR="00E07E68" w:rsidRDefault="00E07E68" w:rsidP="00F2257B">
      <w:pPr>
        <w:numPr>
          <w:ilvl w:val="0"/>
          <w:numId w:val="11"/>
        </w:numPr>
        <w:shd w:val="clear" w:color="auto" w:fill="FFFFFF"/>
        <w:tabs>
          <w:tab w:val="left" w:pos="941"/>
        </w:tabs>
        <w:spacing w:line="254" w:lineRule="exact"/>
        <w:ind w:firstLine="552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 xml:space="preserve">Муниципальное образование сельского поселения Нялинское также осуществляет </w:t>
      </w:r>
      <w:r>
        <w:rPr>
          <w:sz w:val="22"/>
          <w:szCs w:val="22"/>
        </w:rPr>
        <w:t>проверки устранения нарушений земельного законодательства.</w:t>
      </w:r>
    </w:p>
    <w:p w:rsidR="00E07E68" w:rsidRDefault="00E07E68" w:rsidP="00E07E68">
      <w:pPr>
        <w:shd w:val="clear" w:color="auto" w:fill="FFFFFF"/>
        <w:spacing w:before="245" w:line="254" w:lineRule="exact"/>
        <w:ind w:left="1224" w:right="1210" w:firstLine="1099"/>
      </w:pPr>
      <w:r>
        <w:rPr>
          <w:sz w:val="22"/>
          <w:szCs w:val="22"/>
          <w:lang w:val="en-US"/>
        </w:rPr>
        <w:t>V</w:t>
      </w:r>
      <w:r w:rsidRPr="00FE3A0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УЧЕТ РАБОТЫ, ФИНАНСИРОВАНИЕ </w:t>
      </w:r>
      <w:r>
        <w:rPr>
          <w:spacing w:val="-2"/>
          <w:sz w:val="22"/>
          <w:szCs w:val="22"/>
        </w:rPr>
        <w:t>И МАТЕРИАЛЬНО-ТЕХНИЧЕСКОЕ ОБЕСПЕЧЕНИЕ КОНТРОЛЯ</w:t>
      </w:r>
    </w:p>
    <w:p w:rsidR="00E07E68" w:rsidRDefault="00E07E68" w:rsidP="00F2257B">
      <w:pPr>
        <w:numPr>
          <w:ilvl w:val="0"/>
          <w:numId w:val="12"/>
        </w:numPr>
        <w:shd w:val="clear" w:color="auto" w:fill="FFFFFF"/>
        <w:tabs>
          <w:tab w:val="left" w:pos="893"/>
        </w:tabs>
        <w:spacing w:before="250" w:line="254" w:lineRule="exact"/>
        <w:ind w:left="5" w:firstLine="504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органы местного самоуправления сельского поселения Нялинское при реализации </w:t>
      </w:r>
      <w:r>
        <w:rPr>
          <w:spacing w:val="-1"/>
          <w:sz w:val="22"/>
          <w:szCs w:val="22"/>
        </w:rPr>
        <w:t xml:space="preserve">деятельности по осуществлению Контроля подотчетны главе сельского поселения Нялинское </w:t>
      </w:r>
      <w:r>
        <w:rPr>
          <w:sz w:val="22"/>
          <w:szCs w:val="22"/>
        </w:rPr>
        <w:t>(приложение 2 к положению).</w:t>
      </w:r>
    </w:p>
    <w:p w:rsidR="00E07E68" w:rsidRDefault="00E07E68" w:rsidP="00F2257B">
      <w:pPr>
        <w:numPr>
          <w:ilvl w:val="0"/>
          <w:numId w:val="12"/>
        </w:numPr>
        <w:shd w:val="clear" w:color="auto" w:fill="FFFFFF"/>
        <w:tabs>
          <w:tab w:val="left" w:pos="893"/>
        </w:tabs>
        <w:spacing w:line="254" w:lineRule="exact"/>
        <w:ind w:left="5" w:right="403" w:firstLine="504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 xml:space="preserve">Финансирование деятельности и материально-техническое обеспечение Контроля </w:t>
      </w:r>
      <w:r>
        <w:rPr>
          <w:sz w:val="22"/>
          <w:szCs w:val="22"/>
        </w:rPr>
        <w:t>осуществляется за счет средств сельского поселения Нялинское.</w:t>
      </w:r>
    </w:p>
    <w:p w:rsidR="00F2257B" w:rsidRDefault="007A0586" w:rsidP="00F2257B">
      <w:pPr>
        <w:framePr w:h="16569" w:hSpace="10080" w:wrap="notBeside" w:vAnchor="text" w:hAnchor="page" w:x="1201" w:y="1"/>
        <w:rPr>
          <w:sz w:val="24"/>
          <w:szCs w:val="24"/>
        </w:rPr>
      </w:pPr>
      <w:r w:rsidRPr="00A47843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33.5pt">
            <v:imagedata r:id="rId5" o:title=""/>
          </v:shape>
        </w:pict>
      </w:r>
    </w:p>
    <w:p w:rsidR="00F2257B" w:rsidRDefault="00F2257B" w:rsidP="00F2257B">
      <w:pPr>
        <w:shd w:val="clear" w:color="auto" w:fill="FFFFFF"/>
        <w:spacing w:before="557" w:line="230" w:lineRule="exact"/>
        <w:ind w:right="24"/>
        <w:jc w:val="right"/>
      </w:pPr>
      <w:r>
        <w:lastRenderedPageBreak/>
        <w:br w:type="page"/>
      </w:r>
      <w:r>
        <w:rPr>
          <w:spacing w:val="-1"/>
        </w:rPr>
        <w:lastRenderedPageBreak/>
        <w:t>Приложение 2</w:t>
      </w:r>
    </w:p>
    <w:p w:rsidR="00F2257B" w:rsidRDefault="00F2257B" w:rsidP="00F2257B">
      <w:pPr>
        <w:shd w:val="clear" w:color="auto" w:fill="FFFFFF"/>
        <w:spacing w:line="230" w:lineRule="exact"/>
        <w:ind w:right="48"/>
        <w:jc w:val="right"/>
      </w:pPr>
      <w:r>
        <w:rPr>
          <w:spacing w:val="-2"/>
        </w:rPr>
        <w:t xml:space="preserve">к Положению о </w:t>
      </w:r>
      <w:proofErr w:type="gramStart"/>
      <w:r>
        <w:rPr>
          <w:spacing w:val="-2"/>
        </w:rPr>
        <w:t>муниципальном</w:t>
      </w:r>
      <w:proofErr w:type="gramEnd"/>
      <w:r>
        <w:rPr>
          <w:spacing w:val="-2"/>
        </w:rPr>
        <w:t xml:space="preserve"> земельном</w:t>
      </w:r>
    </w:p>
    <w:p w:rsidR="00F2257B" w:rsidRDefault="00F2257B" w:rsidP="00F2257B">
      <w:pPr>
        <w:shd w:val="clear" w:color="auto" w:fill="FFFFFF"/>
        <w:spacing w:line="230" w:lineRule="exact"/>
        <w:jc w:val="right"/>
      </w:pPr>
      <w:r>
        <w:t xml:space="preserve">контроле на территории </w:t>
      </w:r>
      <w:proofErr w:type="gramStart"/>
      <w:r>
        <w:t>сельского</w:t>
      </w:r>
      <w:proofErr w:type="gramEnd"/>
    </w:p>
    <w:p w:rsidR="00F2257B" w:rsidRDefault="00F2257B" w:rsidP="00F2257B">
      <w:pPr>
        <w:shd w:val="clear" w:color="auto" w:fill="FFFFFF"/>
        <w:spacing w:line="230" w:lineRule="exact"/>
        <w:ind w:right="48"/>
        <w:jc w:val="right"/>
      </w:pPr>
      <w:r>
        <w:rPr>
          <w:spacing w:val="-1"/>
        </w:rPr>
        <w:t>поселения Нялинское</w:t>
      </w:r>
    </w:p>
    <w:p w:rsidR="00F2257B" w:rsidRDefault="00F2257B" w:rsidP="00F2257B">
      <w:pPr>
        <w:shd w:val="clear" w:color="auto" w:fill="FFFFFF"/>
        <w:spacing w:before="696" w:line="230" w:lineRule="exact"/>
        <w:jc w:val="center"/>
      </w:pPr>
      <w:r>
        <w:rPr>
          <w:b/>
          <w:bCs/>
          <w:spacing w:val="-3"/>
        </w:rPr>
        <w:t>КНИГА</w:t>
      </w:r>
    </w:p>
    <w:p w:rsidR="00F2257B" w:rsidRDefault="00F2257B" w:rsidP="00F2257B">
      <w:pPr>
        <w:shd w:val="clear" w:color="auto" w:fill="FFFFFF"/>
        <w:tabs>
          <w:tab w:val="left" w:leader="underscore" w:pos="6874"/>
        </w:tabs>
        <w:spacing w:line="230" w:lineRule="exact"/>
        <w:ind w:right="2"/>
        <w:jc w:val="center"/>
      </w:pPr>
      <w:r>
        <w:rPr>
          <w:b/>
          <w:bCs/>
        </w:rPr>
        <w:t>учета проверок соблюдения земельного законодательства</w:t>
      </w:r>
      <w:r>
        <w:rPr>
          <w:b/>
          <w:bCs/>
        </w:rPr>
        <w:br/>
        <w:t>при проведении муниципального земельного контроля</w:t>
      </w:r>
      <w:r>
        <w:rPr>
          <w:b/>
          <w:bCs/>
        </w:rPr>
        <w:br/>
      </w:r>
      <w:r>
        <w:rPr>
          <w:b/>
          <w:bCs/>
          <w:spacing w:val="-1"/>
        </w:rPr>
        <w:t>на территории сельского поселения Нялинское 200</w:t>
      </w:r>
      <w:r>
        <w:tab/>
      </w:r>
      <w:r>
        <w:rPr>
          <w:b/>
          <w:bCs/>
          <w:spacing w:val="-7"/>
        </w:rPr>
        <w:t>года</w:t>
      </w:r>
    </w:p>
    <w:p w:rsidR="00F2257B" w:rsidRDefault="00F2257B" w:rsidP="00F2257B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725"/>
        <w:gridCol w:w="725"/>
        <w:gridCol w:w="1080"/>
        <w:gridCol w:w="1258"/>
        <w:gridCol w:w="902"/>
        <w:gridCol w:w="610"/>
        <w:gridCol w:w="600"/>
        <w:gridCol w:w="773"/>
        <w:gridCol w:w="1085"/>
        <w:gridCol w:w="936"/>
      </w:tblGrid>
      <w:tr w:rsidR="00F2257B" w:rsidRPr="00F2257B" w:rsidTr="002D0983">
        <w:trPr>
          <w:trHeight w:hRule="exact" w:val="206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230" w:lineRule="exact"/>
              <w:ind w:left="5" w:right="14"/>
              <w:rPr>
                <w:rFonts w:eastAsiaTheme="minorEastAsia"/>
              </w:rPr>
            </w:pPr>
            <w:r>
              <w:t xml:space="preserve">№ </w:t>
            </w:r>
            <w:proofErr w:type="spellStart"/>
            <w:proofErr w:type="gramStart"/>
            <w:r>
              <w:rPr>
                <w:spacing w:val="-7"/>
              </w:rPr>
              <w:t>п</w:t>
            </w:r>
            <w:proofErr w:type="spellEnd"/>
            <w:proofErr w:type="gramEnd"/>
            <w:r>
              <w:rPr>
                <w:spacing w:val="-7"/>
              </w:rPr>
              <w:t>/</w:t>
            </w:r>
            <w:proofErr w:type="spellStart"/>
            <w:r>
              <w:rPr>
                <w:spacing w:val="-7"/>
              </w:rPr>
              <w:t>п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Дата</w:t>
            </w: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/>
              <w:rPr>
                <w:rFonts w:eastAsiaTheme="minorEastAsia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провер</w:t>
            </w:r>
            <w:proofErr w:type="spellEnd"/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/>
              <w:rPr>
                <w:rFonts w:eastAsiaTheme="minorEastAsia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провер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Оформленн</w:t>
            </w:r>
            <w:proofErr w:type="spellEnd"/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proofErr w:type="spellStart"/>
            <w:r>
              <w:rPr>
                <w:sz w:val="16"/>
                <w:szCs w:val="16"/>
              </w:rPr>
              <w:t>ый</w:t>
            </w:r>
            <w:proofErr w:type="spellEnd"/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документ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Наименование</w:t>
            </w: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юридического</w:t>
            </w: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лица, Ф.И.О.</w:t>
            </w: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гражданина,</w:t>
            </w: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должностного</w:t>
            </w: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лица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Результат проверки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16"/>
                <w:szCs w:val="16"/>
              </w:rPr>
              <w:t>Принят</w:t>
            </w:r>
            <w:proofErr w:type="gramEnd"/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/>
              <w:rPr>
                <w:rFonts w:eastAsiaTheme="minorEastAsia"/>
              </w:rPr>
            </w:pPr>
            <w:proofErr w:type="spellStart"/>
            <w:r>
              <w:rPr>
                <w:sz w:val="16"/>
                <w:szCs w:val="16"/>
              </w:rPr>
              <w:t>ые</w:t>
            </w:r>
            <w:proofErr w:type="spellEnd"/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меры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right="34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 xml:space="preserve">Отметка об устранении, </w:t>
            </w:r>
            <w:r>
              <w:rPr>
                <w:sz w:val="16"/>
                <w:szCs w:val="16"/>
              </w:rPr>
              <w:t>документ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Кем</w:t>
            </w: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77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проведен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 </w:t>
            </w:r>
            <w:r>
              <w:rPr>
                <w:spacing w:val="-2"/>
                <w:sz w:val="16"/>
                <w:szCs w:val="16"/>
              </w:rPr>
              <w:t>проверка</w:t>
            </w:r>
          </w:p>
        </w:tc>
      </w:tr>
      <w:tr w:rsidR="00F2257B" w:rsidRPr="00F2257B" w:rsidTr="002D0983">
        <w:trPr>
          <w:trHeight w:hRule="exact" w:val="192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right="14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Общая площадь </w:t>
            </w:r>
            <w:proofErr w:type="gramStart"/>
            <w:r>
              <w:rPr>
                <w:spacing w:val="-2"/>
                <w:sz w:val="16"/>
                <w:szCs w:val="16"/>
              </w:rPr>
              <w:t xml:space="preserve">проверен </w:t>
            </w: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земель га.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выявлено</w:t>
            </w:r>
          </w:p>
        </w:tc>
        <w:tc>
          <w:tcPr>
            <w:tcW w:w="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</w:tr>
      <w:tr w:rsidR="00F2257B" w:rsidRPr="00F2257B" w:rsidTr="002D0983">
        <w:trPr>
          <w:trHeight w:hRule="exact" w:val="960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rPr>
                <w:rFonts w:eastAsiaTheme="minor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right="24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Вид нару </w:t>
            </w:r>
            <w:proofErr w:type="spellStart"/>
            <w:r>
              <w:rPr>
                <w:sz w:val="16"/>
                <w:szCs w:val="16"/>
              </w:rPr>
              <w:t>шени</w:t>
            </w:r>
            <w:proofErr w:type="spellEnd"/>
            <w:r>
              <w:rPr>
                <w:sz w:val="16"/>
                <w:szCs w:val="16"/>
              </w:rPr>
              <w:t xml:space="preserve"> 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14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proofErr w:type="gramStart"/>
            <w:r>
              <w:rPr>
                <w:sz w:val="16"/>
                <w:szCs w:val="16"/>
              </w:rPr>
              <w:t>площ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Га.</w:t>
            </w:r>
          </w:p>
        </w:tc>
        <w:tc>
          <w:tcPr>
            <w:tcW w:w="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14"/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14"/>
              <w:rPr>
                <w:rFonts w:eastAsiaTheme="minorEastAsia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14"/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14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14"/>
              <w:rPr>
                <w:rFonts w:eastAsiaTheme="minorEastAsia"/>
              </w:rPr>
            </w:pPr>
          </w:p>
          <w:p w:rsidR="00F2257B" w:rsidRPr="00F2257B" w:rsidRDefault="00F2257B" w:rsidP="002D0983">
            <w:pPr>
              <w:shd w:val="clear" w:color="auto" w:fill="FFFFFF"/>
              <w:spacing w:line="182" w:lineRule="exact"/>
              <w:ind w:left="5" w:right="14"/>
              <w:rPr>
                <w:rFonts w:eastAsiaTheme="minorEastAsia"/>
              </w:rPr>
            </w:pPr>
          </w:p>
        </w:tc>
      </w:tr>
      <w:tr w:rsidR="00F2257B" w:rsidRPr="00F2257B" w:rsidTr="002D0983">
        <w:trPr>
          <w:trHeight w:hRule="exact" w:val="2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F2257B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F2257B" w:rsidRPr="00F2257B" w:rsidTr="002D0983">
        <w:trPr>
          <w:trHeight w:hRule="exact" w:val="19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2257B" w:rsidRPr="00F2257B" w:rsidTr="002D0983">
        <w:trPr>
          <w:trHeight w:hRule="exact" w:val="19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2257B" w:rsidRPr="00F2257B" w:rsidTr="002D0983">
        <w:trPr>
          <w:trHeight w:hRule="exact" w:val="19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2257B" w:rsidRPr="00F2257B" w:rsidTr="002D0983">
        <w:trPr>
          <w:trHeight w:hRule="exact"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2257B" w:rsidRPr="00F2257B" w:rsidTr="002D0983">
        <w:trPr>
          <w:trHeight w:hRule="exact" w:val="20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7B" w:rsidRPr="00F2257B" w:rsidRDefault="00F2257B" w:rsidP="002D098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2257B" w:rsidRDefault="00F2257B" w:rsidP="00F2257B">
      <w:pPr>
        <w:shd w:val="clear" w:color="auto" w:fill="FFFFFF"/>
        <w:tabs>
          <w:tab w:val="left" w:pos="9226"/>
        </w:tabs>
        <w:ind w:left="6336" w:firstLine="197"/>
        <w:rPr>
          <w:spacing w:val="-2"/>
        </w:rPr>
      </w:pPr>
    </w:p>
    <w:p w:rsidR="00F2257B" w:rsidRDefault="00F2257B" w:rsidP="00F2257B">
      <w:pPr>
        <w:shd w:val="clear" w:color="auto" w:fill="FFFFFF"/>
        <w:tabs>
          <w:tab w:val="left" w:pos="9226"/>
        </w:tabs>
        <w:ind w:left="6336" w:firstLine="197"/>
        <w:rPr>
          <w:spacing w:val="-2"/>
        </w:rPr>
      </w:pPr>
    </w:p>
    <w:p w:rsidR="00F2257B" w:rsidRDefault="00F2257B" w:rsidP="00F2257B">
      <w:pPr>
        <w:shd w:val="clear" w:color="auto" w:fill="FFFFFF"/>
        <w:tabs>
          <w:tab w:val="left" w:pos="9226"/>
        </w:tabs>
        <w:jc w:val="right"/>
        <w:rPr>
          <w:spacing w:val="-2"/>
        </w:rPr>
      </w:pPr>
      <w:r>
        <w:rPr>
          <w:spacing w:val="-2"/>
        </w:rPr>
        <w:t>Приложение 2</w:t>
      </w:r>
    </w:p>
    <w:p w:rsidR="00F2257B" w:rsidRDefault="00F2257B" w:rsidP="00F2257B">
      <w:pPr>
        <w:shd w:val="clear" w:color="auto" w:fill="FFFFFF"/>
        <w:tabs>
          <w:tab w:val="left" w:pos="9226"/>
        </w:tabs>
        <w:jc w:val="right"/>
      </w:pPr>
      <w:r>
        <w:rPr>
          <w:spacing w:val="-1"/>
        </w:rPr>
        <w:t>к постановлению</w:t>
      </w:r>
      <w:r>
        <w:rPr>
          <w:spacing w:val="-1"/>
        </w:rPr>
        <w:br/>
        <w:t>главы сельского поселения Нялинское</w:t>
      </w:r>
      <w:r>
        <w:rPr>
          <w:spacing w:val="-1"/>
        </w:rPr>
        <w:br/>
      </w:r>
      <w:proofErr w:type="gramStart"/>
      <w:r>
        <w:rPr>
          <w:spacing w:val="-5"/>
        </w:rPr>
        <w:t>от</w:t>
      </w:r>
      <w:proofErr w:type="gramEnd"/>
      <w:r>
        <w:rPr>
          <w:spacing w:val="-5"/>
        </w:rPr>
        <w:t xml:space="preserve"> ____________</w:t>
      </w:r>
      <w:r>
        <w:t>№__</w:t>
      </w:r>
    </w:p>
    <w:p w:rsidR="00F2257B" w:rsidRDefault="00F2257B" w:rsidP="00F2257B">
      <w:pPr>
        <w:shd w:val="clear" w:color="auto" w:fill="FFFFFF"/>
        <w:tabs>
          <w:tab w:val="left" w:pos="9226"/>
        </w:tabs>
        <w:ind w:firstLine="709"/>
        <w:jc w:val="right"/>
      </w:pPr>
    </w:p>
    <w:p w:rsidR="00F2257B" w:rsidRDefault="00F2257B" w:rsidP="00F2257B">
      <w:pPr>
        <w:shd w:val="clear" w:color="auto" w:fill="FFFFFF"/>
        <w:ind w:right="2" w:firstLine="709"/>
        <w:jc w:val="center"/>
        <w:rPr>
          <w:b/>
          <w:bCs/>
        </w:rPr>
      </w:pPr>
      <w:proofErr w:type="gramStart"/>
      <w:r>
        <w:rPr>
          <w:b/>
          <w:bCs/>
        </w:rPr>
        <w:t xml:space="preserve">ПРАВИЛА ИСТРЕБЛЕНИЯ САМОВОЛЬНО ЗАНЯТЫХ </w:t>
      </w:r>
      <w:r>
        <w:rPr>
          <w:b/>
          <w:bCs/>
          <w:spacing w:val="-1"/>
        </w:rPr>
        <w:t xml:space="preserve">ИЛИ СПОЛЬЗУЕМЫХ БЕЗ ОФОРМЛЕННЫХ В УСТАНОВЛЕННОМ ПОРЯДКЕ </w:t>
      </w:r>
      <w:r>
        <w:rPr>
          <w:b/>
          <w:bCs/>
        </w:rPr>
        <w:t>ПРАВОУСТАНАВЛИВАЮЩИХ ДОКУМЕНТОВ ЗЕМЕЛЬНЫХ УЧАСТКОВ</w:t>
      </w:r>
      <w:proofErr w:type="gramEnd"/>
    </w:p>
    <w:p w:rsidR="00F2257B" w:rsidRDefault="00F2257B" w:rsidP="00F2257B">
      <w:pPr>
        <w:shd w:val="clear" w:color="auto" w:fill="FFFFFF"/>
        <w:ind w:right="2" w:firstLine="709"/>
        <w:jc w:val="center"/>
      </w:pPr>
    </w:p>
    <w:p w:rsidR="00F2257B" w:rsidRDefault="00F2257B" w:rsidP="00F2257B">
      <w:pPr>
        <w:numPr>
          <w:ilvl w:val="0"/>
          <w:numId w:val="16"/>
        </w:numPr>
        <w:shd w:val="clear" w:color="auto" w:fill="FFFFFF"/>
        <w:ind w:left="0" w:firstLine="709"/>
        <w:jc w:val="center"/>
        <w:rPr>
          <w:spacing w:val="-2"/>
        </w:rPr>
      </w:pPr>
      <w:r>
        <w:rPr>
          <w:spacing w:val="-2"/>
        </w:rPr>
        <w:t>ОБЩЕЕ ПОЛОЖЕНИЯ</w:t>
      </w:r>
    </w:p>
    <w:p w:rsidR="00F2257B" w:rsidRPr="00E361A3" w:rsidRDefault="00F2257B" w:rsidP="00F2257B">
      <w:pPr>
        <w:shd w:val="clear" w:color="auto" w:fill="FFFFFF"/>
        <w:ind w:firstLine="709"/>
        <w:rPr>
          <w:spacing w:val="-2"/>
        </w:rPr>
      </w:pPr>
    </w:p>
    <w:p w:rsidR="00F2257B" w:rsidRDefault="00F2257B" w:rsidP="00F2257B">
      <w:pPr>
        <w:numPr>
          <w:ilvl w:val="0"/>
          <w:numId w:val="13"/>
        </w:numPr>
        <w:shd w:val="clear" w:color="auto" w:fill="FFFFFF"/>
        <w:tabs>
          <w:tab w:val="left" w:pos="1531"/>
        </w:tabs>
        <w:ind w:left="518" w:firstLine="677"/>
        <w:jc w:val="both"/>
        <w:rPr>
          <w:spacing w:val="-12"/>
        </w:rPr>
      </w:pPr>
      <w:r>
        <w:rPr>
          <w:spacing w:val="-1"/>
        </w:rPr>
        <w:t xml:space="preserve">Настоящие правила (далее - Правила) разработаны в соответствии с Гражданским кодексом Российской Федерации, Земельным кодексом Российской Федерации, иными федеральными законами, а </w:t>
      </w:r>
      <w:r>
        <w:t>также Уставом сельского поселения Нялинское.</w:t>
      </w:r>
    </w:p>
    <w:p w:rsidR="00F2257B" w:rsidRDefault="00F2257B" w:rsidP="00F2257B">
      <w:pPr>
        <w:numPr>
          <w:ilvl w:val="0"/>
          <w:numId w:val="13"/>
        </w:numPr>
        <w:shd w:val="clear" w:color="auto" w:fill="FFFFFF"/>
        <w:tabs>
          <w:tab w:val="left" w:pos="1531"/>
        </w:tabs>
        <w:ind w:left="518" w:firstLine="677"/>
        <w:jc w:val="both"/>
        <w:rPr>
          <w:spacing w:val="-14"/>
        </w:rPr>
      </w:pPr>
      <w:r>
        <w:t xml:space="preserve">Правила устанавливают порядок осуществления действий по истреблению земельных </w:t>
      </w:r>
      <w:r>
        <w:rPr>
          <w:spacing w:val="-1"/>
        </w:rPr>
        <w:t>участков из чужого незаконного владения до разграничения государственной собственности на землю.</w:t>
      </w:r>
    </w:p>
    <w:p w:rsidR="00F2257B" w:rsidRPr="00E361A3" w:rsidRDefault="00F2257B" w:rsidP="00F2257B">
      <w:pPr>
        <w:numPr>
          <w:ilvl w:val="0"/>
          <w:numId w:val="13"/>
        </w:numPr>
        <w:shd w:val="clear" w:color="auto" w:fill="FFFFFF"/>
        <w:tabs>
          <w:tab w:val="left" w:pos="1531"/>
        </w:tabs>
        <w:ind w:left="518" w:firstLine="677"/>
        <w:jc w:val="both"/>
        <w:rPr>
          <w:rFonts w:eastAsiaTheme="minorEastAsia"/>
          <w:spacing w:val="-11"/>
        </w:rPr>
      </w:pPr>
      <w:r>
        <w:rPr>
          <w:spacing w:val="-1"/>
        </w:rPr>
        <w:t xml:space="preserve">Истребление земельных участков из </w:t>
      </w:r>
      <w:proofErr w:type="spellStart"/>
      <w:r>
        <w:rPr>
          <w:spacing w:val="-1"/>
        </w:rPr>
        <w:t>чужого</w:t>
      </w:r>
      <w:proofErr w:type="gramStart"/>
      <w:r>
        <w:rPr>
          <w:spacing w:val="-1"/>
        </w:rPr>
        <w:t>.н</w:t>
      </w:r>
      <w:proofErr w:type="gramEnd"/>
      <w:r>
        <w:rPr>
          <w:spacing w:val="-1"/>
        </w:rPr>
        <w:t>езаконного</w:t>
      </w:r>
      <w:proofErr w:type="spellEnd"/>
      <w:r>
        <w:rPr>
          <w:spacing w:val="-1"/>
        </w:rPr>
        <w:t xml:space="preserve"> владения (далее - Истребление) </w:t>
      </w:r>
      <w:r>
        <w:t xml:space="preserve">осуществляет орган местного самоуправления сельского поселения Нялинское во взаимодействии с </w:t>
      </w:r>
      <w:r>
        <w:rPr>
          <w:spacing w:val="-1"/>
        </w:rPr>
        <w:t xml:space="preserve">органами местного самоуправления Ханты-Мансийского района и территориальными федеральными </w:t>
      </w:r>
      <w:r>
        <w:t>органами исполнительной власти и привлеченными юридическими и физическими лицами.</w:t>
      </w:r>
    </w:p>
    <w:p w:rsidR="00F2257B" w:rsidRDefault="00F2257B" w:rsidP="00F2257B">
      <w:pPr>
        <w:shd w:val="clear" w:color="auto" w:fill="FFFFFF"/>
        <w:tabs>
          <w:tab w:val="left" w:pos="1531"/>
        </w:tabs>
        <w:ind w:firstLine="709"/>
        <w:jc w:val="both"/>
        <w:rPr>
          <w:spacing w:val="-11"/>
        </w:rPr>
      </w:pPr>
    </w:p>
    <w:p w:rsidR="00F2257B" w:rsidRDefault="00F2257B" w:rsidP="00F2257B">
      <w:pPr>
        <w:numPr>
          <w:ilvl w:val="0"/>
          <w:numId w:val="16"/>
        </w:numPr>
        <w:shd w:val="clear" w:color="auto" w:fill="FFFFFF"/>
        <w:ind w:left="0" w:firstLine="709"/>
        <w:jc w:val="center"/>
        <w:rPr>
          <w:spacing w:val="-1"/>
        </w:rPr>
      </w:pPr>
      <w:r>
        <w:rPr>
          <w:spacing w:val="-1"/>
        </w:rPr>
        <w:t>ЦЕЛИ И ЗАДАЧИ ИСТРЕБОВАНИЯ</w:t>
      </w:r>
    </w:p>
    <w:p w:rsidR="00F2257B" w:rsidRDefault="00F2257B" w:rsidP="00F2257B">
      <w:pPr>
        <w:shd w:val="clear" w:color="auto" w:fill="FFFFFF"/>
        <w:ind w:firstLine="709"/>
      </w:pPr>
    </w:p>
    <w:p w:rsidR="00F2257B" w:rsidRDefault="00F2257B" w:rsidP="00F2257B">
      <w:pPr>
        <w:numPr>
          <w:ilvl w:val="0"/>
          <w:numId w:val="14"/>
        </w:numPr>
        <w:shd w:val="clear" w:color="auto" w:fill="FFFFFF"/>
        <w:tabs>
          <w:tab w:val="left" w:pos="1627"/>
        </w:tabs>
        <w:ind w:left="523" w:firstLine="749"/>
        <w:rPr>
          <w:spacing w:val="-5"/>
        </w:rPr>
      </w:pPr>
      <w:r>
        <w:rPr>
          <w:spacing w:val="-1"/>
        </w:rPr>
        <w:t xml:space="preserve">Истребление направлено на соблюдение интересов органов местного самоуправления по </w:t>
      </w:r>
      <w:r>
        <w:t>распоряжению земельными участками на территории сельского поселения Нялинское.</w:t>
      </w:r>
    </w:p>
    <w:p w:rsidR="00F2257B" w:rsidRPr="00E361A3" w:rsidRDefault="00F2257B" w:rsidP="00F2257B">
      <w:pPr>
        <w:numPr>
          <w:ilvl w:val="0"/>
          <w:numId w:val="14"/>
        </w:numPr>
        <w:shd w:val="clear" w:color="auto" w:fill="FFFFFF"/>
        <w:tabs>
          <w:tab w:val="left" w:pos="1627"/>
        </w:tabs>
        <w:ind w:left="523" w:firstLine="749"/>
        <w:rPr>
          <w:rFonts w:eastAsiaTheme="minorEastAsia"/>
          <w:spacing w:val="-5"/>
        </w:rPr>
      </w:pPr>
      <w:r>
        <w:rPr>
          <w:spacing w:val="-1"/>
        </w:rPr>
        <w:t xml:space="preserve">Задачей Истребления является соблюдение порядка, исключающего самовольно занятие </w:t>
      </w:r>
      <w:r>
        <w:t>земельных участков или использование их без оформленных в установленном порядке документов.</w:t>
      </w:r>
    </w:p>
    <w:p w:rsidR="00F2257B" w:rsidRDefault="00F2257B" w:rsidP="00F2257B">
      <w:pPr>
        <w:shd w:val="clear" w:color="auto" w:fill="FFFFFF"/>
        <w:tabs>
          <w:tab w:val="left" w:pos="1627"/>
        </w:tabs>
        <w:ind w:firstLine="709"/>
        <w:rPr>
          <w:spacing w:val="-5"/>
        </w:rPr>
      </w:pPr>
    </w:p>
    <w:p w:rsidR="00F2257B" w:rsidRDefault="00F2257B" w:rsidP="00F2257B">
      <w:pPr>
        <w:numPr>
          <w:ilvl w:val="0"/>
          <w:numId w:val="16"/>
        </w:numPr>
        <w:shd w:val="clear" w:color="auto" w:fill="FFFFFF"/>
        <w:ind w:left="0" w:firstLine="709"/>
        <w:jc w:val="center"/>
      </w:pPr>
      <w:r>
        <w:t>ПОРЯДОК ИСТРЕБОВАНИЯ</w:t>
      </w:r>
    </w:p>
    <w:p w:rsidR="00F2257B" w:rsidRDefault="00F2257B" w:rsidP="00F2257B">
      <w:pPr>
        <w:shd w:val="clear" w:color="auto" w:fill="FFFFFF"/>
        <w:ind w:firstLine="709"/>
      </w:pPr>
    </w:p>
    <w:p w:rsidR="00F2257B" w:rsidRDefault="00F2257B" w:rsidP="00F2257B">
      <w:pPr>
        <w:numPr>
          <w:ilvl w:val="0"/>
          <w:numId w:val="15"/>
        </w:numPr>
        <w:shd w:val="clear" w:color="auto" w:fill="FFFFFF"/>
        <w:tabs>
          <w:tab w:val="left" w:pos="1709"/>
        </w:tabs>
        <w:ind w:left="562" w:firstLine="797"/>
        <w:rPr>
          <w:spacing w:val="-6"/>
        </w:rPr>
      </w:pPr>
      <w:r>
        <w:rPr>
          <w:spacing w:val="-1"/>
        </w:rPr>
        <w:t xml:space="preserve">Истребование производится в отношении земельных участков, самовольно занятых или </w:t>
      </w:r>
      <w:r>
        <w:t>используемых без оформленных в установленном порядке правоустанавливающих документов.</w:t>
      </w:r>
    </w:p>
    <w:p w:rsidR="00F2257B" w:rsidRDefault="00F2257B" w:rsidP="00F2257B">
      <w:pPr>
        <w:numPr>
          <w:ilvl w:val="0"/>
          <w:numId w:val="15"/>
        </w:numPr>
        <w:shd w:val="clear" w:color="auto" w:fill="FFFFFF"/>
        <w:tabs>
          <w:tab w:val="left" w:pos="1709"/>
        </w:tabs>
        <w:ind w:left="562" w:right="730" w:firstLine="797"/>
        <w:rPr>
          <w:spacing w:val="-5"/>
        </w:rPr>
      </w:pPr>
      <w:r>
        <w:rPr>
          <w:spacing w:val="-1"/>
        </w:rPr>
        <w:t xml:space="preserve">Освобождение самовольно занятого земельного участка от расположенного на нем </w:t>
      </w:r>
      <w:r>
        <w:t>имущества осуществляется его правообладателем.</w:t>
      </w:r>
    </w:p>
    <w:p w:rsidR="00F2257B" w:rsidRDefault="00F2257B" w:rsidP="00F2257B">
      <w:pPr>
        <w:numPr>
          <w:ilvl w:val="0"/>
          <w:numId w:val="15"/>
        </w:numPr>
        <w:shd w:val="clear" w:color="auto" w:fill="FFFFFF"/>
        <w:tabs>
          <w:tab w:val="left" w:pos="1166"/>
        </w:tabs>
        <w:spacing w:line="226" w:lineRule="exact"/>
        <w:ind w:firstLine="816"/>
        <w:rPr>
          <w:spacing w:val="-6"/>
        </w:rPr>
      </w:pPr>
      <w:r>
        <w:rPr>
          <w:spacing w:val="-1"/>
        </w:rPr>
        <w:t xml:space="preserve">При отказе правообладателя имущества понуждение к освобождению самовольно занятого </w:t>
      </w:r>
      <w:r>
        <w:lastRenderedPageBreak/>
        <w:t>земельного им участка либо отнесение на него расходов, связанных с освобождением земельного участка, осуществляется в судебном порядке.</w:t>
      </w:r>
    </w:p>
    <w:p w:rsidR="00F2257B" w:rsidRDefault="00F2257B" w:rsidP="00F2257B">
      <w:pPr>
        <w:numPr>
          <w:ilvl w:val="0"/>
          <w:numId w:val="15"/>
        </w:numPr>
        <w:shd w:val="clear" w:color="auto" w:fill="FFFFFF"/>
        <w:tabs>
          <w:tab w:val="left" w:pos="1166"/>
        </w:tabs>
        <w:spacing w:line="226" w:lineRule="exact"/>
        <w:ind w:firstLine="816"/>
        <w:rPr>
          <w:spacing w:val="-7"/>
        </w:rPr>
      </w:pPr>
      <w:r>
        <w:rPr>
          <w:spacing w:val="-1"/>
        </w:rPr>
        <w:t xml:space="preserve">С целью установления лица - правообладателя имущества, расположенного на самовольно </w:t>
      </w:r>
      <w:r>
        <w:t>занятом земельном участке, информация о начале производства Истребления публикуется в средствах массовой информации. Одновременно на имуществе делается краской надпись, свидетельствующая о начале производства Истребования, о чем составляется акт (приложение к Правилам).</w:t>
      </w:r>
    </w:p>
    <w:p w:rsidR="00F2257B" w:rsidRDefault="00F2257B" w:rsidP="00F2257B">
      <w:pPr>
        <w:numPr>
          <w:ilvl w:val="0"/>
          <w:numId w:val="15"/>
        </w:numPr>
        <w:shd w:val="clear" w:color="auto" w:fill="FFFFFF"/>
        <w:tabs>
          <w:tab w:val="left" w:pos="1166"/>
        </w:tabs>
        <w:spacing w:line="226" w:lineRule="exact"/>
        <w:ind w:firstLine="816"/>
      </w:pPr>
      <w:r>
        <w:t xml:space="preserve">В тех случаях, когда правообладатель имущества, расположенного на самовольно занятом земельном участке, не установлен либо </w:t>
      </w:r>
      <w:proofErr w:type="gramStart"/>
      <w:r>
        <w:t>произвел</w:t>
      </w:r>
      <w:proofErr w:type="gramEnd"/>
      <w:r>
        <w:t xml:space="preserve"> не произвел действия, очевидно свидетельствующие об отказе от прав на такое имущество, последнее приобретает режим бесхозяйного в соответствии с Гражданским кодексом Российской Федерации.</w:t>
      </w:r>
    </w:p>
    <w:p w:rsidR="00F2257B" w:rsidRDefault="007A0586" w:rsidP="00F2257B">
      <w:pPr>
        <w:framePr w:h="15744" w:hSpace="10080" w:wrap="notBeside" w:vAnchor="text" w:hAnchor="page" w:x="1501" w:y="-1064"/>
        <w:rPr>
          <w:sz w:val="24"/>
          <w:szCs w:val="24"/>
        </w:rPr>
      </w:pPr>
      <w:r w:rsidRPr="00A47843">
        <w:rPr>
          <w:sz w:val="24"/>
          <w:szCs w:val="24"/>
        </w:rPr>
        <w:lastRenderedPageBreak/>
        <w:pict>
          <v:shape id="_x0000_i1026" type="#_x0000_t75" style="width:454.5pt;height:720.75pt">
            <v:imagedata r:id="rId6" o:title=""/>
          </v:shape>
        </w:pict>
      </w:r>
    </w:p>
    <w:p w:rsidR="00F2257B" w:rsidRDefault="00F2257B" w:rsidP="00F2257B">
      <w:pPr>
        <w:shd w:val="clear" w:color="auto" w:fill="FFFFFF"/>
      </w:pPr>
    </w:p>
    <w:p w:rsidR="00E07E68" w:rsidRDefault="00E07E68" w:rsidP="00E07E68">
      <w:pPr>
        <w:shd w:val="clear" w:color="auto" w:fill="FFFFFF"/>
        <w:tabs>
          <w:tab w:val="left" w:pos="3725"/>
        </w:tabs>
        <w:spacing w:before="542"/>
        <w:ind w:left="53"/>
      </w:pPr>
    </w:p>
    <w:sectPr w:rsidR="00E07E68" w:rsidSect="00A47843">
      <w:type w:val="continuous"/>
      <w:pgSz w:w="11909" w:h="16834"/>
      <w:pgMar w:top="1440" w:right="838" w:bottom="720" w:left="19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AFFE4"/>
    <w:lvl w:ilvl="0">
      <w:numFmt w:val="bullet"/>
      <w:lvlText w:val="*"/>
      <w:lvlJc w:val="left"/>
    </w:lvl>
  </w:abstractNum>
  <w:abstractNum w:abstractNumId="1">
    <w:nsid w:val="004C11B4"/>
    <w:multiLevelType w:val="singleLevel"/>
    <w:tmpl w:val="BD8E6EDC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33C4A35"/>
    <w:multiLevelType w:val="singleLevel"/>
    <w:tmpl w:val="4FE2275A"/>
    <w:lvl w:ilvl="0">
      <w:start w:val="4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E9750C3"/>
    <w:multiLevelType w:val="singleLevel"/>
    <w:tmpl w:val="28B63D4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317C3134"/>
    <w:multiLevelType w:val="singleLevel"/>
    <w:tmpl w:val="90048826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81F48FE"/>
    <w:multiLevelType w:val="singleLevel"/>
    <w:tmpl w:val="DA442692"/>
    <w:lvl w:ilvl="0">
      <w:start w:val="1"/>
      <w:numFmt w:val="decimal"/>
      <w:lvlText w:val="2.%1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5B6F794D"/>
    <w:multiLevelType w:val="singleLevel"/>
    <w:tmpl w:val="BFFEF95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F440080"/>
    <w:multiLevelType w:val="singleLevel"/>
    <w:tmpl w:val="264CB0DC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68D636F0"/>
    <w:multiLevelType w:val="singleLevel"/>
    <w:tmpl w:val="914A4F38"/>
    <w:lvl w:ilvl="0">
      <w:start w:val="1"/>
      <w:numFmt w:val="decimal"/>
      <w:lvlText w:val="1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758B39BA"/>
    <w:multiLevelType w:val="hybridMultilevel"/>
    <w:tmpl w:val="5A92107E"/>
    <w:lvl w:ilvl="0" w:tplc="376A6170">
      <w:start w:val="1"/>
      <w:numFmt w:val="upperRoman"/>
      <w:lvlText w:val="%1."/>
      <w:lvlJc w:val="left"/>
      <w:pPr>
        <w:ind w:left="4104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64" w:hanging="360"/>
      </w:pPr>
    </w:lvl>
    <w:lvl w:ilvl="2" w:tplc="0419001B" w:tentative="1">
      <w:start w:val="1"/>
      <w:numFmt w:val="lowerRoman"/>
      <w:lvlText w:val="%3."/>
      <w:lvlJc w:val="right"/>
      <w:pPr>
        <w:ind w:left="5184" w:hanging="180"/>
      </w:pPr>
    </w:lvl>
    <w:lvl w:ilvl="3" w:tplc="0419000F" w:tentative="1">
      <w:start w:val="1"/>
      <w:numFmt w:val="decimal"/>
      <w:lvlText w:val="%4."/>
      <w:lvlJc w:val="left"/>
      <w:pPr>
        <w:ind w:left="5904" w:hanging="360"/>
      </w:pPr>
    </w:lvl>
    <w:lvl w:ilvl="4" w:tplc="04190019" w:tentative="1">
      <w:start w:val="1"/>
      <w:numFmt w:val="lowerLetter"/>
      <w:lvlText w:val="%5."/>
      <w:lvlJc w:val="left"/>
      <w:pPr>
        <w:ind w:left="6624" w:hanging="360"/>
      </w:pPr>
    </w:lvl>
    <w:lvl w:ilvl="5" w:tplc="0419001B" w:tentative="1">
      <w:start w:val="1"/>
      <w:numFmt w:val="lowerRoman"/>
      <w:lvlText w:val="%6."/>
      <w:lvlJc w:val="right"/>
      <w:pPr>
        <w:ind w:left="7344" w:hanging="180"/>
      </w:pPr>
    </w:lvl>
    <w:lvl w:ilvl="6" w:tplc="0419000F" w:tentative="1">
      <w:start w:val="1"/>
      <w:numFmt w:val="decimal"/>
      <w:lvlText w:val="%7."/>
      <w:lvlJc w:val="left"/>
      <w:pPr>
        <w:ind w:left="8064" w:hanging="360"/>
      </w:pPr>
    </w:lvl>
    <w:lvl w:ilvl="7" w:tplc="04190019" w:tentative="1">
      <w:start w:val="1"/>
      <w:numFmt w:val="lowerLetter"/>
      <w:lvlText w:val="%8."/>
      <w:lvlJc w:val="left"/>
      <w:pPr>
        <w:ind w:left="8784" w:hanging="360"/>
      </w:pPr>
    </w:lvl>
    <w:lvl w:ilvl="8" w:tplc="041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10">
    <w:nsid w:val="7C7867CC"/>
    <w:multiLevelType w:val="singleLevel"/>
    <w:tmpl w:val="881287C6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76"/>
    <w:rsid w:val="007A0586"/>
    <w:rsid w:val="00A47843"/>
    <w:rsid w:val="00A66376"/>
    <w:rsid w:val="00E07E68"/>
    <w:rsid w:val="00F2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2008-11-14T13:52:00Z</cp:lastPrinted>
  <dcterms:created xsi:type="dcterms:W3CDTF">2008-11-14T13:26:00Z</dcterms:created>
  <dcterms:modified xsi:type="dcterms:W3CDTF">2008-11-14T13:52:00Z</dcterms:modified>
</cp:coreProperties>
</file>